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9DB" w:rsidRDefault="009D79DB" w:rsidP="00D40E29">
      <w:pPr>
        <w:pStyle w:val="Heading2"/>
      </w:pPr>
      <w:r>
        <w:t>General Work Issues</w:t>
      </w:r>
    </w:p>
    <w:p w:rsidR="00FA0498" w:rsidRPr="00FA0498" w:rsidRDefault="00FA0498" w:rsidP="00FA0498">
      <w:pPr>
        <w:rPr>
          <w:i/>
          <w:sz w:val="24"/>
          <w:szCs w:val="24"/>
        </w:rPr>
      </w:pPr>
      <w:r w:rsidRPr="00FA0498">
        <w:rPr>
          <w:i/>
          <w:sz w:val="24"/>
          <w:szCs w:val="24"/>
        </w:rPr>
        <w:t>Please always try to keep in mind the project’s budget targets. These targets should not govern every action, but being aware of them is important. On the same level, please try to be aware of project deadlines</w:t>
      </w:r>
      <w:r>
        <w:rPr>
          <w:i/>
          <w:sz w:val="24"/>
          <w:szCs w:val="24"/>
        </w:rPr>
        <w:t xml:space="preserve"> and think ahead. If you feel that a certain piece of work can’t be completed in the time provided, relay this to the project manager or the development team leader</w:t>
      </w:r>
      <w:r w:rsidRPr="00FA0498">
        <w:rPr>
          <w:i/>
          <w:sz w:val="24"/>
          <w:szCs w:val="24"/>
        </w:rPr>
        <w:t>. This information is readily available in the timesheets system and in the client folder, respectively.</w:t>
      </w:r>
    </w:p>
    <w:p w:rsidR="00FA0498" w:rsidRDefault="00FA0498" w:rsidP="00FA0498">
      <w:r>
        <w:t xml:space="preserve">Having a positive attitude towards figuring out a new mechanism of coding something is a </w:t>
      </w:r>
      <w:r>
        <w:t>good thing,</w:t>
      </w:r>
      <w:r>
        <w:t xml:space="preserve"> </w:t>
      </w:r>
      <w:r>
        <w:t>b</w:t>
      </w:r>
      <w:r>
        <w:t xml:space="preserve">ut if you feel after </w:t>
      </w:r>
      <w:r>
        <w:t xml:space="preserve">a while </w:t>
      </w:r>
      <w:r>
        <w:t>that you are not yet close to figuring out</w:t>
      </w:r>
      <w:r>
        <w:t>, it might be time to consider some external input.</w:t>
      </w:r>
      <w:r>
        <w:tab/>
      </w:r>
    </w:p>
    <w:p w:rsidR="00FA0498" w:rsidRDefault="00FA0498" w:rsidP="00FA0498">
      <w:r>
        <w:t xml:space="preserve">When being assigned work, honesty is the best policy! If you feel that you don’t know how to do something or you feel that another team member could complete it far quicker, speak up! </w:t>
      </w:r>
    </w:p>
    <w:p w:rsidR="006E0C43" w:rsidRDefault="006E0C43" w:rsidP="00D40E29">
      <w:pPr>
        <w:pStyle w:val="Heading2"/>
      </w:pPr>
      <w:r>
        <w:t>Cross-Browser Compatibility and Accessibility</w:t>
      </w:r>
    </w:p>
    <w:p w:rsidR="006E0C43" w:rsidRPr="00C106F9" w:rsidRDefault="006E0C43" w:rsidP="00D40E29">
      <w:r w:rsidRPr="00C106F9">
        <w:t>A new web development should (unless stated otherwise) be supported aesthetically in all modern browsers, plus Internet Explorer versions 7+.</w:t>
      </w:r>
    </w:p>
    <w:p w:rsidR="006E0C43" w:rsidRPr="009D79DB" w:rsidRDefault="006E0C43" w:rsidP="00D40E29">
      <w:r w:rsidRPr="00C106F9">
        <w:t xml:space="preserve">Functionality of a </w:t>
      </w:r>
      <w:r w:rsidRPr="009D79DB">
        <w:t xml:space="preserve">new web development should by usable in all modern browsers, plus Internet Explorer versions 7+. Exceptions </w:t>
      </w:r>
      <w:r w:rsidR="00FD5863" w:rsidRPr="009D79DB">
        <w:t>can</w:t>
      </w:r>
      <w:r w:rsidRPr="009D79DB">
        <w:t xml:space="preserve"> be made for Internet Explorer versions 7 and 8 on a </w:t>
      </w:r>
      <w:r w:rsidR="00FD5863" w:rsidRPr="009D79DB">
        <w:t>case-by-case</w:t>
      </w:r>
      <w:r w:rsidRPr="009D79DB">
        <w:t xml:space="preserve"> basis.</w:t>
      </w:r>
    </w:p>
    <w:p w:rsidR="001F59FC" w:rsidRPr="009D79DB" w:rsidRDefault="006E0C43" w:rsidP="00D40E29">
      <w:pPr>
        <w:rPr>
          <w:i/>
        </w:rPr>
      </w:pPr>
      <w:r w:rsidRPr="009D79DB">
        <w:t>Whilst developments do not need to be 100% accessible (unless otherwise stated), they should be accessible within reason. Ensure that images have alt/title tags and wherever possible for fancy fonts, use text over images.</w:t>
      </w:r>
      <w:r w:rsidR="008204CF" w:rsidRPr="009D79DB">
        <w:t xml:space="preserve">   Test how well you have built the page by turning off CSS – does the document still flow and show the same level of prominence for elements as with styling?</w:t>
      </w:r>
    </w:p>
    <w:p w:rsidR="001F59FC" w:rsidRPr="001F59FC" w:rsidRDefault="008204CF" w:rsidP="00D40E29">
      <w:r w:rsidRPr="009D79DB">
        <w:t>U</w:t>
      </w:r>
      <w:r w:rsidR="001F59FC" w:rsidRPr="009D79DB">
        <w:t xml:space="preserve">nless </w:t>
      </w:r>
      <w:r w:rsidRPr="009D79DB">
        <w:t xml:space="preserve">specifically stated </w:t>
      </w:r>
      <w:r w:rsidR="001F59FC" w:rsidRPr="009D79DB">
        <w:t>otherwise, a web development will not be Responsive</w:t>
      </w:r>
      <w:r w:rsidRPr="009D79DB">
        <w:t>/Adaptive</w:t>
      </w:r>
      <w:r w:rsidR="001F59FC">
        <w:t>.</w:t>
      </w:r>
    </w:p>
    <w:p w:rsidR="00C106F9" w:rsidRPr="00C106F9" w:rsidRDefault="00C106F9" w:rsidP="00D40E29">
      <w:pPr>
        <w:pStyle w:val="Heading2"/>
      </w:pPr>
      <w:r>
        <w:t>Content</w:t>
      </w:r>
    </w:p>
    <w:p w:rsidR="00C106F9" w:rsidRPr="009D79DB" w:rsidRDefault="00C106F9" w:rsidP="00D40E29">
      <w:r w:rsidRPr="009D79DB">
        <w:t>When coding a masthead image into a template, the masthead select box in the Paprika CMS should be used to allow image alteration.</w:t>
      </w:r>
    </w:p>
    <w:p w:rsidR="00C106F9" w:rsidRPr="009D79DB" w:rsidRDefault="00C106F9" w:rsidP="00D40E29">
      <w:pPr>
        <w:rPr>
          <w:szCs w:val="22"/>
        </w:rPr>
      </w:pPr>
      <w:r w:rsidRPr="009D79DB">
        <w:t xml:space="preserve">All </w:t>
      </w:r>
      <w:proofErr w:type="spellStart"/>
      <w:r w:rsidRPr="009D79DB">
        <w:t>Lorem</w:t>
      </w:r>
      <w:proofErr w:type="spellEnd"/>
      <w:r w:rsidRPr="009D79DB">
        <w:t xml:space="preserve"> </w:t>
      </w:r>
      <w:proofErr w:type="spellStart"/>
      <w:r w:rsidRPr="009D79DB">
        <w:t>Ipsum</w:t>
      </w:r>
      <w:proofErr w:type="spellEnd"/>
      <w:r w:rsidRPr="009D79DB">
        <w:t xml:space="preserve"> style text entered into any development should be regular </w:t>
      </w:r>
      <w:proofErr w:type="spellStart"/>
      <w:r w:rsidRPr="009D79DB">
        <w:t>Lorem</w:t>
      </w:r>
      <w:proofErr w:type="spellEnd"/>
      <w:r w:rsidRPr="009D79DB">
        <w:t xml:space="preserve"> </w:t>
      </w:r>
      <w:proofErr w:type="spellStart"/>
      <w:r w:rsidRPr="009D79DB">
        <w:t>Ipsum</w:t>
      </w:r>
      <w:proofErr w:type="spellEnd"/>
      <w:r w:rsidRPr="009D79DB">
        <w:t>. All placeholder images should be either a solid colour or relevant to the development in some way.</w:t>
      </w:r>
      <w:r w:rsidR="008204CF" w:rsidRPr="009D79DB">
        <w:t xml:space="preserve"> Under no circumstances should alternative “</w:t>
      </w:r>
      <w:proofErr w:type="spellStart"/>
      <w:r w:rsidR="008204CF" w:rsidRPr="009D79DB">
        <w:t>Lorem</w:t>
      </w:r>
      <w:proofErr w:type="spellEnd"/>
      <w:r w:rsidR="008204CF" w:rsidRPr="009D79DB">
        <w:t xml:space="preserve"> </w:t>
      </w:r>
      <w:proofErr w:type="spellStart"/>
      <w:r w:rsidR="008204CF" w:rsidRPr="009D79DB">
        <w:t>Ipsum</w:t>
      </w:r>
      <w:proofErr w:type="spellEnd"/>
      <w:r w:rsidR="008204CF" w:rsidRPr="009D79DB">
        <w:t>” (i.e. comedy text) or inappropriate images/videos be used when setting up web pages.</w:t>
      </w:r>
    </w:p>
    <w:p w:rsidR="001F59FC" w:rsidRPr="009D79DB" w:rsidRDefault="00C106F9" w:rsidP="00D40E29">
      <w:pPr>
        <w:rPr>
          <w:szCs w:val="22"/>
        </w:rPr>
      </w:pPr>
      <w:r w:rsidRPr="009D79DB">
        <w:rPr>
          <w:sz w:val="22"/>
          <w:szCs w:val="22"/>
        </w:rPr>
        <w:t>Wherever possible, all content on all pages should be directly editable by the client. This should be possible using normal page content, content blo</w:t>
      </w:r>
      <w:r w:rsidRPr="009D79DB">
        <w:rPr>
          <w:szCs w:val="22"/>
        </w:rPr>
        <w:t>cks or an individual module.</w:t>
      </w:r>
      <w:r w:rsidR="008204CF" w:rsidRPr="009D79DB">
        <w:rPr>
          <w:szCs w:val="22"/>
        </w:rPr>
        <w:t xml:space="preserve"> Do not rely on tags within a content area that could be deleted by inexperienced CMS users.  For example, div tags within a WYSIWYG editor will no doubt end up being accidentally deleted at some point throughout the website’s lifespan.</w:t>
      </w:r>
    </w:p>
    <w:p w:rsidR="001F59FC" w:rsidRPr="009D79DB" w:rsidRDefault="001F59FC" w:rsidP="00D40E29">
      <w:pPr>
        <w:rPr>
          <w:szCs w:val="22"/>
        </w:rPr>
      </w:pPr>
      <w:r w:rsidRPr="009D79DB">
        <w:lastRenderedPageBreak/>
        <w:t>Great care should be taken to make sure that any content entered into a WYSIWYG is directly replicable by a client with no knowledge of HTML/CSS/</w:t>
      </w:r>
      <w:proofErr w:type="spellStart"/>
      <w:r w:rsidRPr="009D79DB">
        <w:t>Javascript</w:t>
      </w:r>
      <w:proofErr w:type="spellEnd"/>
      <w:r w:rsidRPr="009D79DB">
        <w:t>.</w:t>
      </w:r>
    </w:p>
    <w:p w:rsidR="001F59FC" w:rsidRPr="009D79DB" w:rsidRDefault="001F59FC" w:rsidP="00D40E29">
      <w:pPr>
        <w:rPr>
          <w:szCs w:val="22"/>
        </w:rPr>
      </w:pPr>
      <w:r w:rsidRPr="009D79DB">
        <w:t>Unless stated otherwise, keep SEO considerations near the front of development priorities. Avoid duplicate content and aim for appropriate use of header tags / paragraph tags and HTML order.</w:t>
      </w:r>
      <w:r w:rsidR="008204CF" w:rsidRPr="009D79DB">
        <w:t xml:space="preserve"> Refer to 1.1c and turn off CSS to check how the page looks- this is how Google reads the page.</w:t>
      </w:r>
    </w:p>
    <w:p w:rsidR="00C106F9" w:rsidRDefault="001F59FC" w:rsidP="00D40E29">
      <w:pPr>
        <w:pStyle w:val="Heading2"/>
      </w:pPr>
      <w:r>
        <w:t xml:space="preserve">Site construction </w:t>
      </w:r>
    </w:p>
    <w:p w:rsidR="001F59FC" w:rsidRPr="00570B91" w:rsidRDefault="001C1927" w:rsidP="00D40E29">
      <w:pPr>
        <w:rPr>
          <w:color w:val="3F3F3F" w:themeColor="accent2" w:themeShade="80"/>
        </w:rPr>
      </w:pPr>
      <w:r>
        <w:t xml:space="preserve">Unless stated otherwise, a new web development will use the Paprika CMS system. A fresh copy of the CMS should be </w:t>
      </w:r>
      <w:r w:rsidR="008204CF">
        <w:t xml:space="preserve">downloaded </w:t>
      </w:r>
      <w:r>
        <w:t xml:space="preserve">from </w:t>
      </w:r>
      <w:r w:rsidR="008204CF">
        <w:t>our core installation at www.</w:t>
      </w:r>
      <w:r>
        <w:t>paprikacms.com</w:t>
      </w:r>
      <w:r w:rsidR="008204CF">
        <w:t>/cpanel</w:t>
      </w:r>
      <w:r>
        <w:t xml:space="preserve"> and uploaded to the development environment.</w:t>
      </w:r>
      <w:r w:rsidR="008204CF">
        <w:t xml:space="preserve">  </w:t>
      </w:r>
      <w:r w:rsidR="008204CF" w:rsidRPr="009D79DB">
        <w:t>Ask a technical support agent to assist you with this if required.</w:t>
      </w:r>
    </w:p>
    <w:p w:rsidR="009D79DB" w:rsidRDefault="009D79DB" w:rsidP="00D40E29">
      <w:r>
        <w:t xml:space="preserve">It is recommended to have a brief chat with the template designer before </w:t>
      </w:r>
      <w:proofErr w:type="spellStart"/>
      <w:r>
        <w:t>proceding</w:t>
      </w:r>
      <w:proofErr w:type="spellEnd"/>
      <w:r>
        <w:t xml:space="preserve"> with a new template construction to make sure that the intended functionality of the page is fully understood.</w:t>
      </w:r>
    </w:p>
    <w:p w:rsidR="001F59FC" w:rsidRDefault="001C1927" w:rsidP="00D40E29">
      <w:r>
        <w:t xml:space="preserve">Whilst Homepage designs will often be </w:t>
      </w:r>
      <w:proofErr w:type="spellStart"/>
      <w:r>
        <w:t>templated</w:t>
      </w:r>
      <w:proofErr w:type="spellEnd"/>
      <w:r>
        <w:t xml:space="preserve"> first, it is important that all styles with the exception of styles unique to the homepage be coded into the default template </w:t>
      </w:r>
      <w:proofErr w:type="spellStart"/>
      <w:r>
        <w:t>stylesheet</w:t>
      </w:r>
      <w:proofErr w:type="spellEnd"/>
      <w:r>
        <w:t xml:space="preserve">. This </w:t>
      </w:r>
      <w:proofErr w:type="spellStart"/>
      <w:r>
        <w:t>stylesheet</w:t>
      </w:r>
      <w:proofErr w:type="spellEnd"/>
      <w:r>
        <w:t xml:space="preserve"> should then be </w:t>
      </w:r>
      <w:proofErr w:type="gramStart"/>
      <w:r>
        <w:t>@include(</w:t>
      </w:r>
      <w:proofErr w:type="gramEnd"/>
      <w:r>
        <w:t xml:space="preserve">d) into the homepage </w:t>
      </w:r>
      <w:proofErr w:type="spellStart"/>
      <w:r>
        <w:t>stylesheet</w:t>
      </w:r>
      <w:proofErr w:type="spellEnd"/>
      <w:r>
        <w:t>.</w:t>
      </w:r>
    </w:p>
    <w:p w:rsidR="00D54069" w:rsidRDefault="00D54069" w:rsidP="00D40E29">
      <w:r>
        <w:t xml:space="preserve">When working on an already existing development, care should be taken to not damage already completed work on the current page, and other pages on the development. This applies mostly to work on </w:t>
      </w:r>
      <w:proofErr w:type="spellStart"/>
      <w:r>
        <w:t>StyleSheets</w:t>
      </w:r>
      <w:proofErr w:type="spellEnd"/>
      <w:r>
        <w:t xml:space="preserve"> and JavaScript. Be sure to know which elements around the site use a style before changing it.</w:t>
      </w:r>
    </w:p>
    <w:p w:rsidR="001F59FC" w:rsidRPr="001F59FC" w:rsidRDefault="001F59FC" w:rsidP="00D40E29">
      <w:pPr>
        <w:rPr>
          <w:color w:val="2A2A2A" w:themeColor="text2" w:themeShade="80"/>
          <w:szCs w:val="22"/>
        </w:rPr>
      </w:pPr>
      <w:r>
        <w:t>Functionality in the middle of a CMS page should be placed inside a custom function and included on the page using the available dropdown in the Paprika CMS.</w:t>
      </w:r>
    </w:p>
    <w:p w:rsidR="001F59FC" w:rsidRDefault="001F59FC" w:rsidP="00D40E29">
      <w:r>
        <w:t xml:space="preserve">JavaScript files should be included in the HEAD of the </w:t>
      </w:r>
      <w:r w:rsidR="008204CF">
        <w:t>document and not at the bottom</w:t>
      </w:r>
      <w:r w:rsidR="00570B91">
        <w:t xml:space="preserve"> of the page</w:t>
      </w:r>
      <w:r w:rsidR="008204CF">
        <w:t>.</w:t>
      </w:r>
    </w:p>
    <w:p w:rsidR="00D54069" w:rsidRDefault="00D54069" w:rsidP="00D40E29">
      <w:pPr>
        <w:pStyle w:val="Heading2"/>
      </w:pPr>
      <w:r>
        <w:t>Plugins</w:t>
      </w:r>
    </w:p>
    <w:p w:rsidR="00D54069" w:rsidRDefault="00D54069" w:rsidP="00D40E29">
      <w:r>
        <w:t>Ensure that any plugins used on a development have an MIT or equivalent license.</w:t>
      </w:r>
    </w:p>
    <w:p w:rsidR="008204CF" w:rsidRDefault="00D54069" w:rsidP="00D40E29">
      <w:r>
        <w:t xml:space="preserve">When sourcing a plugin, </w:t>
      </w:r>
    </w:p>
    <w:p w:rsidR="00D40E29" w:rsidRPr="009D79DB" w:rsidRDefault="00570B91" w:rsidP="0074140E">
      <w:pPr>
        <w:pStyle w:val="ListParagraph"/>
        <w:numPr>
          <w:ilvl w:val="0"/>
          <w:numId w:val="46"/>
        </w:numPr>
      </w:pPr>
      <w:r w:rsidRPr="009D79DB">
        <w:t>Ensure</w:t>
      </w:r>
      <w:r w:rsidR="00D54069" w:rsidRPr="009D79DB">
        <w:t xml:space="preserve"> that it is fit for purpose.</w:t>
      </w:r>
    </w:p>
    <w:p w:rsidR="00D40E29" w:rsidRPr="009D79DB" w:rsidRDefault="00570B91" w:rsidP="00284CD2">
      <w:pPr>
        <w:pStyle w:val="ListParagraph"/>
        <w:numPr>
          <w:ilvl w:val="0"/>
          <w:numId w:val="46"/>
        </w:numPr>
      </w:pPr>
      <w:r w:rsidRPr="009D79DB">
        <w:t>Ensure</w:t>
      </w:r>
      <w:r w:rsidR="00D54069" w:rsidRPr="009D79DB">
        <w:t xml:space="preserve"> that it can be modified if required.</w:t>
      </w:r>
    </w:p>
    <w:p w:rsidR="00D40E29" w:rsidRPr="009D79DB" w:rsidRDefault="00570B91" w:rsidP="005F4AD5">
      <w:pPr>
        <w:pStyle w:val="ListParagraph"/>
        <w:numPr>
          <w:ilvl w:val="0"/>
          <w:numId w:val="46"/>
        </w:numPr>
      </w:pPr>
      <w:r w:rsidRPr="009D79DB">
        <w:t>For</w:t>
      </w:r>
      <w:r w:rsidR="00D54069" w:rsidRPr="009D79DB">
        <w:t xml:space="preserve"> heavy modifications, ensure that the same effect could not be achieved in less time by developing from scratch.</w:t>
      </w:r>
    </w:p>
    <w:p w:rsidR="007E5D53" w:rsidRPr="009D79DB" w:rsidRDefault="00570B91" w:rsidP="005F4AD5">
      <w:pPr>
        <w:pStyle w:val="ListParagraph"/>
        <w:numPr>
          <w:ilvl w:val="0"/>
          <w:numId w:val="46"/>
        </w:numPr>
      </w:pPr>
      <w:r w:rsidRPr="009D79DB">
        <w:t>Always</w:t>
      </w:r>
      <w:r w:rsidR="007E5D53" w:rsidRPr="009D79DB">
        <w:t xml:space="preserve"> keep in mind the weight and </w:t>
      </w:r>
      <w:r w:rsidR="006E0C43" w:rsidRPr="009D79DB">
        <w:t>memory</w:t>
      </w:r>
      <w:r w:rsidR="007E5D53" w:rsidRPr="009D79DB">
        <w:t xml:space="preserve"> impact of the plugin. </w:t>
      </w:r>
      <w:r w:rsidR="006E0C43" w:rsidRPr="009D79DB">
        <w:t>Most</w:t>
      </w:r>
      <w:r w:rsidR="007E5D53" w:rsidRPr="009D79DB">
        <w:t xml:space="preserve"> machines are not powerful enough to run 500k of JavaScript plugins.</w:t>
      </w:r>
    </w:p>
    <w:p w:rsidR="009D79DB" w:rsidRDefault="008204CF" w:rsidP="009D79DB">
      <w:r w:rsidRPr="009D79DB">
        <w:t>Bootstrap and other</w:t>
      </w:r>
      <w:r w:rsidR="002B15AB" w:rsidRPr="009D79DB">
        <w:t xml:space="preserve"> similar</w:t>
      </w:r>
      <w:r w:rsidRPr="009D79DB">
        <w:t xml:space="preserve"> CSS frameworks are specifically forbidden without consent from either the Development team leader </w:t>
      </w:r>
      <w:r w:rsidR="00570B91" w:rsidRPr="009D79DB">
        <w:t>or Digital Production Director.</w:t>
      </w:r>
      <w:r w:rsidR="00835F2A">
        <w:br/>
      </w:r>
      <w:r w:rsidR="00835F2A">
        <w:br/>
      </w:r>
      <w:proofErr w:type="spellStart"/>
      <w:r w:rsidR="009D79DB">
        <w:t>Jquery</w:t>
      </w:r>
      <w:proofErr w:type="spellEnd"/>
      <w:r w:rsidR="009D79DB">
        <w:t xml:space="preserve">: Please download the latest version of jQuery or use a version from a CDN that will not change. </w:t>
      </w:r>
      <w:r w:rsidR="009D79DB">
        <w:lastRenderedPageBreak/>
        <w:t>This avoids embarrassing issues where websites completed years ago suddenly break because the jQuery version on the CDN was updated too far.</w:t>
      </w:r>
      <w:bookmarkStart w:id="0" w:name="_GoBack"/>
      <w:bookmarkEnd w:id="0"/>
    </w:p>
    <w:p w:rsidR="009D79DB" w:rsidRPr="009D79DB" w:rsidRDefault="009D79DB" w:rsidP="00D40E29">
      <w:pPr>
        <w:rPr>
          <w:color w:val="2A2A2A" w:themeColor="text2" w:themeShade="80"/>
          <w:szCs w:val="22"/>
        </w:rPr>
      </w:pPr>
      <w:r>
        <w:t>When encountering odd JavaScript issues when using a new version of jQuery and a plugin, please first try using jQuery Migrate as chances are the plugin simply hasn’t been updated to run with the newer versions of jQuery yet.</w:t>
      </w:r>
    </w:p>
    <w:p w:rsidR="00090AE6" w:rsidRPr="001F59FC" w:rsidRDefault="00712422" w:rsidP="00D40E29">
      <w:pPr>
        <w:pStyle w:val="Heading2"/>
      </w:pPr>
      <w:r w:rsidRPr="001F59FC">
        <w:t xml:space="preserve">General </w:t>
      </w:r>
      <w:r w:rsidR="00090AE6" w:rsidRPr="001F59FC">
        <w:t>CSS</w:t>
      </w:r>
      <w:r w:rsidRPr="001F59FC">
        <w:t xml:space="preserve"> points</w:t>
      </w:r>
      <w:r w:rsidR="00090AE6" w:rsidRPr="001F59FC">
        <w:t xml:space="preserve"> </w:t>
      </w:r>
    </w:p>
    <w:p w:rsidR="007E5D53" w:rsidRDefault="007E5D53" w:rsidP="00D40E29">
      <w:r>
        <w:t xml:space="preserve">Where possible, fonts should be either accepted web fonts or </w:t>
      </w:r>
      <w:proofErr w:type="spellStart"/>
      <w:r>
        <w:t>FontFace</w:t>
      </w:r>
      <w:proofErr w:type="spellEnd"/>
      <w:r>
        <w:t xml:space="preserve"> fonts. Failing this, </w:t>
      </w:r>
      <w:proofErr w:type="spellStart"/>
      <w:r>
        <w:t>Cufon</w:t>
      </w:r>
      <w:proofErr w:type="spellEnd"/>
      <w:r>
        <w:t xml:space="preserve"> is an </w:t>
      </w:r>
      <w:r w:rsidRPr="009D79DB">
        <w:t>ac</w:t>
      </w:r>
      <w:r w:rsidR="002B15AB" w:rsidRPr="009D79DB">
        <w:t xml:space="preserve">ceptable </w:t>
      </w:r>
      <w:r w:rsidR="00397486" w:rsidRPr="009D79DB">
        <w:t>fall back</w:t>
      </w:r>
      <w:r w:rsidR="002B15AB" w:rsidRPr="009D79DB">
        <w:t xml:space="preserve"> as an absolute last resort.</w:t>
      </w:r>
    </w:p>
    <w:p w:rsidR="00A0578B" w:rsidRPr="009D79DB" w:rsidRDefault="00A0578B" w:rsidP="00D40E29">
      <w:proofErr w:type="spellStart"/>
      <w:r>
        <w:t>FontFace</w:t>
      </w:r>
      <w:proofErr w:type="spellEnd"/>
      <w:r>
        <w:t xml:space="preserve"> designations and any @import statements must go at the top of the first </w:t>
      </w:r>
      <w:proofErr w:type="spellStart"/>
      <w:r>
        <w:t>stylesheet</w:t>
      </w:r>
      <w:proofErr w:type="spellEnd"/>
      <w:r>
        <w:t xml:space="preserve"> on a page.</w:t>
      </w:r>
    </w:p>
    <w:p w:rsidR="00D3666D" w:rsidRPr="009D79DB" w:rsidRDefault="00E72F63" w:rsidP="00D40E29">
      <w:r w:rsidRPr="009D79DB">
        <w:t xml:space="preserve">Wherever possible, all content containers should be </w:t>
      </w:r>
      <w:r w:rsidR="002B15AB" w:rsidRPr="009D79DB">
        <w:t xml:space="preserve">self-expandable in terms of height </w:t>
      </w:r>
      <w:r w:rsidRPr="009D79DB">
        <w:t>so that when the amount of content changes, the container expands / contracts to fit.</w:t>
      </w:r>
      <w:r w:rsidR="002B15AB" w:rsidRPr="009D79DB">
        <w:t xml:space="preserve">  Always assum</w:t>
      </w:r>
      <w:r w:rsidR="00570B91" w:rsidRPr="009D79DB">
        <w:t>e something is going to change in</w:t>
      </w:r>
      <w:r w:rsidR="002B15AB" w:rsidRPr="009D79DB">
        <w:t xml:space="preserve"> terms of content so think ahead and cater for it.</w:t>
      </w:r>
    </w:p>
    <w:p w:rsidR="00090AE6" w:rsidRPr="009D79DB" w:rsidRDefault="00090AE6" w:rsidP="00D40E29">
      <w:r w:rsidRPr="009D79DB">
        <w:t>Use of !important: !important was introduced as a quick way of bypassing the main</w:t>
      </w:r>
      <w:r w:rsidR="00570B91" w:rsidRPr="009D79DB">
        <w:t xml:space="preserve"> CSS cascade. Please do not use </w:t>
      </w:r>
      <w:r w:rsidRPr="009D79DB">
        <w:t xml:space="preserve">!important unless there is no other obvious way around a problem. Improper use of !important makes debugging more difficult and with </w:t>
      </w:r>
      <w:proofErr w:type="spellStart"/>
      <w:r w:rsidRPr="009D79DB">
        <w:t>stylesheets</w:t>
      </w:r>
      <w:proofErr w:type="spellEnd"/>
      <w:r w:rsidRPr="009D79DB">
        <w:t xml:space="preserve"> that are used on more than one page / template (common with our CMS), can interfere with previously completed work.</w:t>
      </w:r>
      <w:r w:rsidR="002B15AB" w:rsidRPr="009D79DB">
        <w:t xml:space="preserve"> Always check other website pages for impacts made from editing shared </w:t>
      </w:r>
      <w:proofErr w:type="spellStart"/>
      <w:r w:rsidR="002B15AB" w:rsidRPr="009D79DB">
        <w:t>stylesheets</w:t>
      </w:r>
      <w:proofErr w:type="spellEnd"/>
      <w:r w:rsidR="002B15AB" w:rsidRPr="009D79DB">
        <w:t>.</w:t>
      </w:r>
    </w:p>
    <w:p w:rsidR="00712422" w:rsidRPr="009D79DB" w:rsidRDefault="00090AE6" w:rsidP="00D40E29">
      <w:proofErr w:type="spellStart"/>
      <w:r w:rsidRPr="009D79DB">
        <w:t>Centering</w:t>
      </w:r>
      <w:proofErr w:type="spellEnd"/>
      <w:r w:rsidRPr="009D79DB">
        <w:t xml:space="preserve"> a non-text element: To make a non-text element centrally aligned; a width and </w:t>
      </w:r>
      <w:proofErr w:type="spellStart"/>
      <w:r w:rsidRPr="009D79DB">
        <w:t>margin</w:t>
      </w:r>
      <w:proofErr w:type="gramStart"/>
      <w:r w:rsidRPr="009D79DB">
        <w:t>:auto</w:t>
      </w:r>
      <w:proofErr w:type="spellEnd"/>
      <w:proofErr w:type="gramEnd"/>
      <w:r w:rsidRPr="009D79DB">
        <w:t xml:space="preserve"> should be applied to it. </w:t>
      </w:r>
      <w:r w:rsidR="00712422" w:rsidRPr="009D79DB">
        <w:t>Half-width n</w:t>
      </w:r>
      <w:r w:rsidRPr="009D79DB">
        <w:t>egative margins and 50% left declarations are not a recognised way of achieving central alignment.</w:t>
      </w:r>
    </w:p>
    <w:p w:rsidR="009D79DB" w:rsidRPr="009D79DB" w:rsidRDefault="009D79DB" w:rsidP="00D40E29">
      <w:r w:rsidRPr="009D79DB">
        <w:t>With defining active / hover elements and their children, this should be done using display none/block rather than removing the item in question from the viewport using positioning.</w:t>
      </w:r>
    </w:p>
    <w:p w:rsidR="009D79DB" w:rsidRDefault="00712422" w:rsidP="009D79DB">
      <w:r w:rsidRPr="009D79DB">
        <w:t>Font sizes: Font sizes should always be declared in EMs. One exception to this rule is setting a font size on the bod</w:t>
      </w:r>
      <w:r w:rsidR="00397486" w:rsidRPr="009D79DB">
        <w:t>y</w:t>
      </w:r>
      <w:r w:rsidR="00570B91" w:rsidRPr="009D79DB">
        <w:t xml:space="preserve"> -</w:t>
      </w:r>
      <w:r w:rsidRPr="009D79DB">
        <w:t xml:space="preserve"> percentage should be used here. This is recognised as the most cross-browser compatible and accessible way of declaring font sizes.</w:t>
      </w:r>
    </w:p>
    <w:p w:rsidR="009D79DB" w:rsidRDefault="009D79DB" w:rsidP="009D79DB">
      <w:r>
        <w:t xml:space="preserve">Responsive CSS: </w:t>
      </w:r>
      <w:r>
        <w:t xml:space="preserve">When going beneath </w:t>
      </w:r>
      <w:r>
        <w:t>the width accepted as “</w:t>
      </w:r>
      <w:r>
        <w:t>landscape phone</w:t>
      </w:r>
      <w:r>
        <w:t>”</w:t>
      </w:r>
      <w:r>
        <w:t xml:space="preserve">, please switch to using percentages as widths, exceptions may apply but doing this we are able to cover all portrait phones without any issues. </w:t>
      </w:r>
      <w:r>
        <w:t>Both old and new models have been known to be a fair shot from the usual 320 pixel mark.</w:t>
      </w:r>
    </w:p>
    <w:p w:rsidR="009D79DB" w:rsidRDefault="009D79DB" w:rsidP="009D79DB">
      <w:pPr>
        <w:pStyle w:val="Heading2"/>
      </w:pPr>
      <w:r>
        <w:t>Design issues</w:t>
      </w:r>
    </w:p>
    <w:p w:rsidR="00A0578B" w:rsidRDefault="009D79DB" w:rsidP="00A0578B">
      <w:r>
        <w:t>If planning to change anything on the design that doesn’t look right, please consult with the designer or team leader or the production director. It is not uncommon that a designer might make a mistake in alignments or sizes.</w:t>
      </w:r>
    </w:p>
    <w:p w:rsidR="009D79DB" w:rsidRPr="009D79DB" w:rsidRDefault="00A0578B" w:rsidP="00D40E29">
      <w:r>
        <w:t>In many cases the designer will have thought of a way to code the design, if you are unsure of what could do the trick, consult with the designer.</w:t>
      </w:r>
    </w:p>
    <w:sectPr w:rsidR="009D79DB" w:rsidRPr="009D79DB" w:rsidSect="003D60A1">
      <w:headerReference w:type="default" r:id="rId8"/>
      <w:footerReference w:type="default" r:id="rId9"/>
      <w:pgSz w:w="11906" w:h="16838"/>
      <w:pgMar w:top="2665" w:right="1440" w:bottom="158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908" w:rsidRDefault="00034908" w:rsidP="006C3D3A">
      <w:pPr>
        <w:spacing w:after="0" w:line="240" w:lineRule="auto"/>
      </w:pPr>
      <w:r>
        <w:separator/>
      </w:r>
    </w:p>
  </w:endnote>
  <w:endnote w:type="continuationSeparator" w:id="0">
    <w:p w:rsidR="00034908" w:rsidRDefault="00034908" w:rsidP="006C3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T Sans">
    <w:altName w:val="Corbel"/>
    <w:panose1 w:val="020B0503020203020204"/>
    <w:charset w:val="00"/>
    <w:family w:val="swiss"/>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Roboto" w:hAnsi="Roboto"/>
        <w:color w:val="BFBFBF" w:themeColor="background1" w:themeShade="BF"/>
        <w:sz w:val="16"/>
        <w:szCs w:val="16"/>
      </w:rPr>
      <w:alias w:val="Title"/>
      <w:tag w:val=""/>
      <w:id w:val="1578554479"/>
      <w:placeholder>
        <w:docPart w:val="AA6AA57BC9B9413F802B91080CA16BF0"/>
      </w:placeholder>
      <w:dataBinding w:prefixMappings="xmlns:ns0='http://purl.org/dc/elements/1.1/' xmlns:ns1='http://schemas.openxmlformats.org/package/2006/metadata/core-properties' " w:xpath="/ns1:coreProperties[1]/ns0:title[1]" w:storeItemID="{6C3C8BC8-F283-45AE-878A-BAB7291924A1}"/>
      <w:text/>
    </w:sdtPr>
    <w:sdtEndPr/>
    <w:sdtContent>
      <w:p w:rsidR="006C3D3A" w:rsidRPr="006C3D3A" w:rsidRDefault="00FD5863" w:rsidP="006C3D3A">
        <w:pPr>
          <w:pStyle w:val="Footer"/>
          <w:rPr>
            <w:rFonts w:ascii="Roboto" w:hAnsi="Roboto"/>
            <w:color w:val="BFBFBF" w:themeColor="background1" w:themeShade="BF"/>
            <w:sz w:val="16"/>
            <w:szCs w:val="16"/>
          </w:rPr>
        </w:pPr>
        <w:r>
          <w:rPr>
            <w:rFonts w:ascii="Roboto" w:hAnsi="Roboto"/>
            <w:color w:val="BFBFBF" w:themeColor="background1" w:themeShade="BF"/>
            <w:sz w:val="16"/>
            <w:szCs w:val="16"/>
          </w:rPr>
          <w:t>Development Best Practices</w:t>
        </w:r>
      </w:p>
    </w:sdtContent>
  </w:sdt>
  <w:p w:rsidR="006C3D3A" w:rsidRPr="006C3D3A" w:rsidRDefault="00747501" w:rsidP="00747501">
    <w:pPr>
      <w:pStyle w:val="Footer"/>
      <w:rPr>
        <w:rFonts w:ascii="Roboto" w:hAnsi="Roboto"/>
        <w:color w:val="BFBFBF" w:themeColor="background1" w:themeShade="BF"/>
        <w:sz w:val="16"/>
        <w:szCs w:val="16"/>
      </w:rPr>
    </w:pPr>
    <w:r>
      <w:rPr>
        <w:rFonts w:ascii="Roboto" w:hAnsi="Roboto"/>
        <w:color w:val="BFBFBF" w:themeColor="background1" w:themeShade="BF"/>
        <w:sz w:val="16"/>
        <w:szCs w:val="16"/>
      </w:rPr>
      <w:t>Thursday, 23 May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908" w:rsidRDefault="00034908" w:rsidP="006C3D3A">
      <w:pPr>
        <w:spacing w:after="0" w:line="240" w:lineRule="auto"/>
      </w:pPr>
      <w:r>
        <w:separator/>
      </w:r>
    </w:p>
  </w:footnote>
  <w:footnote w:type="continuationSeparator" w:id="0">
    <w:p w:rsidR="00034908" w:rsidRDefault="00034908" w:rsidP="006C3D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D3A" w:rsidRPr="006C3D3A" w:rsidRDefault="00931166" w:rsidP="002B15AB">
    <w:r w:rsidRPr="00931166">
      <w:rPr>
        <w:noProof/>
        <w:lang w:eastAsia="en-GB"/>
      </w:rPr>
      <mc:AlternateContent>
        <mc:Choice Requires="wps">
          <w:drawing>
            <wp:anchor distT="45720" distB="45720" distL="114300" distR="114300" simplePos="0" relativeHeight="251661312" behindDoc="0" locked="0" layoutInCell="1" allowOverlap="1">
              <wp:simplePos x="0" y="0"/>
              <wp:positionH relativeFrom="column">
                <wp:posOffset>2447925</wp:posOffset>
              </wp:positionH>
              <wp:positionV relativeFrom="paragraph">
                <wp:posOffset>207010</wp:posOffset>
              </wp:positionV>
              <wp:extent cx="3368675" cy="662940"/>
              <wp:effectExtent l="0" t="0" r="0" b="381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675" cy="662940"/>
                      </a:xfrm>
                      <a:prstGeom prst="rect">
                        <a:avLst/>
                      </a:prstGeom>
                      <a:noFill/>
                      <a:ln w="9525">
                        <a:noFill/>
                        <a:miter lim="800000"/>
                        <a:headEnd/>
                        <a:tailEnd/>
                      </a:ln>
                    </wps:spPr>
                    <wps:txbx>
                      <w:txbxContent>
                        <w:sdt>
                          <w:sdtPr>
                            <w:alias w:val="Title"/>
                            <w:tag w:val=""/>
                            <w:id w:val="-2008194537"/>
                            <w:placeholder>
                              <w:docPart w:val="57F2BC8E41C8400AAFE7D7A10DEF93C1"/>
                            </w:placeholder>
                            <w:dataBinding w:prefixMappings="xmlns:ns0='http://purl.org/dc/elements/1.1/' xmlns:ns1='http://schemas.openxmlformats.org/package/2006/metadata/core-properties' " w:xpath="/ns1:coreProperties[1]/ns0:title[1]" w:storeItemID="{6C3C8BC8-F283-45AE-878A-BAB7291924A1}"/>
                            <w:text/>
                          </w:sdtPr>
                          <w:sdtEndPr/>
                          <w:sdtContent>
                            <w:p w:rsidR="00931166" w:rsidRDefault="00FD5863" w:rsidP="00835F2A">
                              <w:pPr>
                                <w:pStyle w:val="Heading2"/>
                                <w:numPr>
                                  <w:ilvl w:val="0"/>
                                  <w:numId w:val="0"/>
                                </w:numPr>
                                <w:spacing w:line="160" w:lineRule="exact"/>
                                <w:jc w:val="right"/>
                              </w:pPr>
                              <w:r>
                                <w:t>Development Best Practices</w:t>
                              </w:r>
                            </w:p>
                          </w:sdtContent>
                        </w:sdt>
                        <w:p w:rsidR="00931166" w:rsidRPr="00931166" w:rsidRDefault="00931166" w:rsidP="00931166">
                          <w:pPr>
                            <w:spacing w:line="160" w:lineRule="exact"/>
                            <w:jc w:val="right"/>
                            <w:rPr>
                              <w:color w:val="D9D9D9" w:themeColor="background1" w:themeShade="D9"/>
                            </w:rPr>
                          </w:pPr>
                          <w:r w:rsidRPr="00931166">
                            <w:rPr>
                              <w:color w:val="D9D9D9" w:themeColor="background1" w:themeShade="D9"/>
                            </w:rPr>
                            <w:t xml:space="preserve">Prepared by </w:t>
                          </w:r>
                          <w:sdt>
                            <w:sdtPr>
                              <w:rPr>
                                <w:color w:val="D9D9D9" w:themeColor="background1" w:themeShade="D9"/>
                              </w:rPr>
                              <w:alias w:val="Author"/>
                              <w:tag w:val=""/>
                              <w:id w:val="-569049871"/>
                              <w:placeholder>
                                <w:docPart w:val="CA49F30E18D04F259FB0B6EB51B70DDF"/>
                              </w:placeholder>
                              <w:dataBinding w:prefixMappings="xmlns:ns0='http://purl.org/dc/elements/1.1/' xmlns:ns1='http://schemas.openxmlformats.org/package/2006/metadata/core-properties' " w:xpath="/ns1:coreProperties[1]/ns0:creator[1]" w:storeItemID="{6C3C8BC8-F283-45AE-878A-BAB7291924A1}"/>
                              <w:text/>
                            </w:sdtPr>
                            <w:sdtEndPr/>
                            <w:sdtContent>
                              <w:r w:rsidR="0043357B">
                                <w:rPr>
                                  <w:color w:val="D9D9D9" w:themeColor="background1" w:themeShade="D9"/>
                                </w:rPr>
                                <w:t>Perran Mitchell</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2.75pt;margin-top:16.3pt;width:265.25pt;height:52.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" filled="f" stroked="f">
              <v:textbox>
                <w:txbxContent>
                  <w:sdt>
                    <w:sdtPr>
                      <w:alias w:val="Title"/>
                      <w:tag w:val=""/>
                      <w:id w:val="-2008194537"/>
                      <w:placeholder>
                        <w:docPart w:val="57F2BC8E41C8400AAFE7D7A10DEF93C1"/>
                      </w:placeholder>
                      <w:dataBinding w:prefixMappings="xmlns:ns0='http://purl.org/dc/elements/1.1/' xmlns:ns1='http://schemas.openxmlformats.org/package/2006/metadata/core-properties' " w:xpath="/ns1:coreProperties[1]/ns0:title[1]" w:storeItemID="{6C3C8BC8-F283-45AE-878A-BAB7291924A1}"/>
                      <w:text/>
                    </w:sdtPr>
                    <w:sdtEndPr/>
                    <w:sdtContent>
                      <w:p w:rsidR="00931166" w:rsidRDefault="00FD5863" w:rsidP="00835F2A">
                        <w:pPr>
                          <w:pStyle w:val="Heading2"/>
                          <w:numPr>
                            <w:ilvl w:val="0"/>
                            <w:numId w:val="0"/>
                          </w:numPr>
                          <w:spacing w:line="160" w:lineRule="exact"/>
                          <w:jc w:val="right"/>
                        </w:pPr>
                        <w:r>
                          <w:t>Development Best Practices</w:t>
                        </w:r>
                      </w:p>
                    </w:sdtContent>
                  </w:sdt>
                  <w:p w:rsidR="00931166" w:rsidRPr="00931166" w:rsidRDefault="00931166" w:rsidP="00931166">
                    <w:pPr>
                      <w:spacing w:line="160" w:lineRule="exact"/>
                      <w:jc w:val="right"/>
                      <w:rPr>
                        <w:color w:val="D9D9D9" w:themeColor="background1" w:themeShade="D9"/>
                      </w:rPr>
                    </w:pPr>
                    <w:r w:rsidRPr="00931166">
                      <w:rPr>
                        <w:color w:val="D9D9D9" w:themeColor="background1" w:themeShade="D9"/>
                      </w:rPr>
                      <w:t xml:space="preserve">Prepared by </w:t>
                    </w:r>
                    <w:sdt>
                      <w:sdtPr>
                        <w:rPr>
                          <w:color w:val="D9D9D9" w:themeColor="background1" w:themeShade="D9"/>
                        </w:rPr>
                        <w:alias w:val="Author"/>
                        <w:tag w:val=""/>
                        <w:id w:val="-569049871"/>
                        <w:placeholder>
                          <w:docPart w:val="CA49F30E18D04F259FB0B6EB51B70DDF"/>
                        </w:placeholder>
                        <w:dataBinding w:prefixMappings="xmlns:ns0='http://purl.org/dc/elements/1.1/' xmlns:ns1='http://schemas.openxmlformats.org/package/2006/metadata/core-properties' " w:xpath="/ns1:coreProperties[1]/ns0:creator[1]" w:storeItemID="{6C3C8BC8-F283-45AE-878A-BAB7291924A1}"/>
                        <w:text/>
                      </w:sdtPr>
                      <w:sdtEndPr/>
                      <w:sdtContent>
                        <w:r w:rsidR="0043357B">
                          <w:rPr>
                            <w:color w:val="D9D9D9" w:themeColor="background1" w:themeShade="D9"/>
                          </w:rPr>
                          <w:t>Perran Mitchell</w:t>
                        </w:r>
                      </w:sdtContent>
                    </w:sdt>
                  </w:p>
                </w:txbxContent>
              </v:textbox>
              <w10:wrap type="square"/>
            </v:shape>
          </w:pict>
        </mc:Fallback>
      </mc:AlternateContent>
    </w:r>
    <w:r w:rsidR="006C3D3A" w:rsidRPr="006C3D3A">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-95250</wp:posOffset>
              </wp:positionH>
              <wp:positionV relativeFrom="paragraph">
                <wp:posOffset>181635</wp:posOffset>
              </wp:positionV>
              <wp:extent cx="3229610" cy="68834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9610" cy="688340"/>
                      </a:xfrm>
                      <a:prstGeom prst="rect">
                        <a:avLst/>
                      </a:prstGeom>
                      <a:solidFill>
                        <a:srgbClr val="FFFFFF"/>
                      </a:solidFill>
                      <a:ln w="9525">
                        <a:noFill/>
                        <a:miter lim="800000"/>
                        <a:headEnd/>
                        <a:tailEnd/>
                      </a:ln>
                    </wps:spPr>
                    <wps:txbx>
                      <w:txbxContent>
                        <w:p w:rsidR="006C3D3A" w:rsidRDefault="006C3D3A">
                          <w:r>
                            <w:rPr>
                              <w:noProof/>
                              <w:lang w:eastAsia="en-GB"/>
                            </w:rPr>
                            <w:drawing>
                              <wp:inline distT="0" distB="0" distL="0" distR="0">
                                <wp:extent cx="2244436" cy="59354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eps"/>
                                        <pic:cNvPicPr/>
                                      </pic:nvPicPr>
                                      <pic:blipFill>
                                        <a:blip r:embed="rId1">
                                          <a:extLst>
                                            <a:ext uri="{28A0092B-C50C-407E-A947-70E740481C1C}">
                                              <a14:useLocalDpi xmlns:a14="http://schemas.microsoft.com/office/drawing/2010/main" val="0"/>
                                            </a:ext>
                                          </a:extLst>
                                        </a:blip>
                                        <a:stretch>
                                          <a:fillRect/>
                                        </a:stretch>
                                      </pic:blipFill>
                                      <pic:spPr>
                                        <a:xfrm>
                                          <a:off x="0" y="0"/>
                                          <a:ext cx="2270003" cy="60030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5pt;margin-top:14.3pt;width:254.3pt;height:5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" stroked="f">
              <v:textbox>
                <w:txbxContent>
                  <w:p w:rsidR="006C3D3A" w:rsidRDefault="006C3D3A">
                    <w:r>
                      <w:rPr>
                        <w:noProof/>
                        <w:lang w:eastAsia="en-GB"/>
                      </w:rPr>
                      <w:drawing>
                        <wp:inline distT="0" distB="0" distL="0" distR="0">
                          <wp:extent cx="2244436" cy="59354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eps"/>
                                  <pic:cNvPicPr/>
                                </pic:nvPicPr>
                                <pic:blipFill>
                                  <a:blip r:embed="rId1">
                                    <a:extLst>
                                      <a:ext uri="{28A0092B-C50C-407E-A947-70E740481C1C}">
                                        <a14:useLocalDpi xmlns:a14="http://schemas.microsoft.com/office/drawing/2010/main" val="0"/>
                                      </a:ext>
                                    </a:extLst>
                                  </a:blip>
                                  <a:stretch>
                                    <a:fillRect/>
                                  </a:stretch>
                                </pic:blipFill>
                                <pic:spPr>
                                  <a:xfrm>
                                    <a:off x="0" y="0"/>
                                    <a:ext cx="2270003" cy="600308"/>
                                  </a:xfrm>
                                  <a:prstGeom prst="rect">
                                    <a:avLst/>
                                  </a:prstGeom>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D1CBA"/>
    <w:multiLevelType w:val="multilevel"/>
    <w:tmpl w:val="08090025"/>
    <w:numStyleLink w:val="Style1"/>
  </w:abstractNum>
  <w:abstractNum w:abstractNumId="1">
    <w:nsid w:val="092B6048"/>
    <w:multiLevelType w:val="hybridMultilevel"/>
    <w:tmpl w:val="E5CA12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190121"/>
    <w:multiLevelType w:val="hybridMultilevel"/>
    <w:tmpl w:val="18909D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6B03AB"/>
    <w:multiLevelType w:val="hybridMultilevel"/>
    <w:tmpl w:val="B674277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nsid w:val="0EBE4F5D"/>
    <w:multiLevelType w:val="hybridMultilevel"/>
    <w:tmpl w:val="A296C4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0027E8"/>
    <w:multiLevelType w:val="hybridMultilevel"/>
    <w:tmpl w:val="6C5A2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DC1B3E"/>
    <w:multiLevelType w:val="hybridMultilevel"/>
    <w:tmpl w:val="AF06E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4D132C"/>
    <w:multiLevelType w:val="hybridMultilevel"/>
    <w:tmpl w:val="87623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3D21901"/>
    <w:multiLevelType w:val="multilevel"/>
    <w:tmpl w:val="08090025"/>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heme="minorHAnsi" w:hAnsiTheme="minorHAnsi"/>
        <w:b w:val="0"/>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14B1736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BD38FF"/>
    <w:multiLevelType w:val="hybridMultilevel"/>
    <w:tmpl w:val="925C53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063BF9"/>
    <w:multiLevelType w:val="multilevel"/>
    <w:tmpl w:val="FC1083C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lowerLetter"/>
      <w:lvlText w:val="%3)"/>
      <w:lvlJc w:val="left"/>
      <w:pPr>
        <w:ind w:left="720" w:hanging="436"/>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1EAF69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F734813"/>
    <w:multiLevelType w:val="hybridMultilevel"/>
    <w:tmpl w:val="70B2E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F44502"/>
    <w:multiLevelType w:val="multilevel"/>
    <w:tmpl w:val="42B8FF7E"/>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heme="minorHAnsi" w:hAnsiTheme="minorHAnsi"/>
        <w:b w:val="0"/>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276921A3"/>
    <w:multiLevelType w:val="multilevel"/>
    <w:tmpl w:val="945029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28D9357C"/>
    <w:multiLevelType w:val="hybridMultilevel"/>
    <w:tmpl w:val="F2540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B5D4F12"/>
    <w:multiLevelType w:val="hybridMultilevel"/>
    <w:tmpl w:val="7F8A5A54"/>
    <w:lvl w:ilvl="0" w:tplc="739A6FE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AC08AE"/>
    <w:multiLevelType w:val="hybridMultilevel"/>
    <w:tmpl w:val="6CBE1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04D327B"/>
    <w:multiLevelType w:val="hybridMultilevel"/>
    <w:tmpl w:val="B67EB0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6797886"/>
    <w:multiLevelType w:val="hybridMultilevel"/>
    <w:tmpl w:val="FC0AAF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23E7E1B"/>
    <w:multiLevelType w:val="hybridMultilevel"/>
    <w:tmpl w:val="2EE6ABF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nsid w:val="459F2A0B"/>
    <w:multiLevelType w:val="hybridMultilevel"/>
    <w:tmpl w:val="56BCFB9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5A93873"/>
    <w:multiLevelType w:val="hybridMultilevel"/>
    <w:tmpl w:val="91F858D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5B4524D"/>
    <w:multiLevelType w:val="hybridMultilevel"/>
    <w:tmpl w:val="10F6F7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D9766F"/>
    <w:multiLevelType w:val="hybridMultilevel"/>
    <w:tmpl w:val="B2421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F4D0B8C"/>
    <w:multiLevelType w:val="hybridMultilevel"/>
    <w:tmpl w:val="43DE03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28F1210"/>
    <w:multiLevelType w:val="hybridMultilevel"/>
    <w:tmpl w:val="4AA4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3831FD2"/>
    <w:multiLevelType w:val="multilevel"/>
    <w:tmpl w:val="5F4EA14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54407588"/>
    <w:multiLevelType w:val="hybridMultilevel"/>
    <w:tmpl w:val="80CA5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7983756"/>
    <w:multiLevelType w:val="hybridMultilevel"/>
    <w:tmpl w:val="233C1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7FB0E7E"/>
    <w:multiLevelType w:val="hybridMultilevel"/>
    <w:tmpl w:val="6E589F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AC16A52"/>
    <w:multiLevelType w:val="multilevel"/>
    <w:tmpl w:val="585E6FD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heme="minorHAnsi" w:hAnsiTheme="minorHAnsi"/>
        <w:b w:val="0"/>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5C18571D"/>
    <w:multiLevelType w:val="hybridMultilevel"/>
    <w:tmpl w:val="7C96E7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C6D1A88"/>
    <w:multiLevelType w:val="hybridMultilevel"/>
    <w:tmpl w:val="17F6B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CCA728B"/>
    <w:multiLevelType w:val="hybridMultilevel"/>
    <w:tmpl w:val="FE0EE598"/>
    <w:lvl w:ilvl="0" w:tplc="43D263B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D6D6E88"/>
    <w:multiLevelType w:val="hybridMultilevel"/>
    <w:tmpl w:val="433CA5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57D3366"/>
    <w:multiLevelType w:val="hybridMultilevel"/>
    <w:tmpl w:val="2DEC1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6A05D03"/>
    <w:multiLevelType w:val="multilevel"/>
    <w:tmpl w:val="847CFA7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436"/>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9">
    <w:nsid w:val="67951ADD"/>
    <w:multiLevelType w:val="hybridMultilevel"/>
    <w:tmpl w:val="A0E02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83B6EB3"/>
    <w:multiLevelType w:val="hybridMultilevel"/>
    <w:tmpl w:val="132E15C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1">
    <w:nsid w:val="6A702866"/>
    <w:multiLevelType w:val="hybridMultilevel"/>
    <w:tmpl w:val="06F061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BBD6F1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C460DDB"/>
    <w:multiLevelType w:val="hybridMultilevel"/>
    <w:tmpl w:val="88943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CA667D2"/>
    <w:multiLevelType w:val="hybridMultilevel"/>
    <w:tmpl w:val="4FF27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EAD2033"/>
    <w:multiLevelType w:val="hybridMultilevel"/>
    <w:tmpl w:val="E2EC01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DA5674C"/>
    <w:multiLevelType w:val="hybridMultilevel"/>
    <w:tmpl w:val="21D68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17"/>
  </w:num>
  <w:num w:numId="3">
    <w:abstractNumId w:val="7"/>
  </w:num>
  <w:num w:numId="4">
    <w:abstractNumId w:val="34"/>
  </w:num>
  <w:num w:numId="5">
    <w:abstractNumId w:val="45"/>
  </w:num>
  <w:num w:numId="6">
    <w:abstractNumId w:val="46"/>
  </w:num>
  <w:num w:numId="7">
    <w:abstractNumId w:val="30"/>
  </w:num>
  <w:num w:numId="8">
    <w:abstractNumId w:val="16"/>
  </w:num>
  <w:num w:numId="9">
    <w:abstractNumId w:val="40"/>
  </w:num>
  <w:num w:numId="10">
    <w:abstractNumId w:val="10"/>
  </w:num>
  <w:num w:numId="11">
    <w:abstractNumId w:val="21"/>
  </w:num>
  <w:num w:numId="12">
    <w:abstractNumId w:val="27"/>
  </w:num>
  <w:num w:numId="13">
    <w:abstractNumId w:val="5"/>
  </w:num>
  <w:num w:numId="14">
    <w:abstractNumId w:val="24"/>
  </w:num>
  <w:num w:numId="15">
    <w:abstractNumId w:val="18"/>
  </w:num>
  <w:num w:numId="16">
    <w:abstractNumId w:val="13"/>
  </w:num>
  <w:num w:numId="17">
    <w:abstractNumId w:val="44"/>
  </w:num>
  <w:num w:numId="18">
    <w:abstractNumId w:val="37"/>
  </w:num>
  <w:num w:numId="19">
    <w:abstractNumId w:val="6"/>
  </w:num>
  <w:num w:numId="20">
    <w:abstractNumId w:val="25"/>
  </w:num>
  <w:num w:numId="21">
    <w:abstractNumId w:val="29"/>
  </w:num>
  <w:num w:numId="22">
    <w:abstractNumId w:val="3"/>
  </w:num>
  <w:num w:numId="23">
    <w:abstractNumId w:val="39"/>
  </w:num>
  <w:num w:numId="24">
    <w:abstractNumId w:val="20"/>
  </w:num>
  <w:num w:numId="25">
    <w:abstractNumId w:val="31"/>
  </w:num>
  <w:num w:numId="26">
    <w:abstractNumId w:val="19"/>
  </w:num>
  <w:num w:numId="27">
    <w:abstractNumId w:val="2"/>
  </w:num>
  <w:num w:numId="28">
    <w:abstractNumId w:val="42"/>
  </w:num>
  <w:num w:numId="29">
    <w:abstractNumId w:val="12"/>
  </w:num>
  <w:num w:numId="30">
    <w:abstractNumId w:val="15"/>
  </w:num>
  <w:num w:numId="31">
    <w:abstractNumId w:val="9"/>
  </w:num>
  <w:num w:numId="32">
    <w:abstractNumId w:val="8"/>
  </w:num>
  <w:num w:numId="33">
    <w:abstractNumId w:val="0"/>
  </w:num>
  <w:num w:numId="34">
    <w:abstractNumId w:val="28"/>
  </w:num>
  <w:num w:numId="35">
    <w:abstractNumId w:val="38"/>
  </w:num>
  <w:num w:numId="36">
    <w:abstractNumId w:val="11"/>
  </w:num>
  <w:num w:numId="37">
    <w:abstractNumId w:val="23"/>
  </w:num>
  <w:num w:numId="38">
    <w:abstractNumId w:val="14"/>
  </w:num>
  <w:num w:numId="39">
    <w:abstractNumId w:val="1"/>
  </w:num>
  <w:num w:numId="40">
    <w:abstractNumId w:val="36"/>
  </w:num>
  <w:num w:numId="41">
    <w:abstractNumId w:val="33"/>
  </w:num>
  <w:num w:numId="42">
    <w:abstractNumId w:val="41"/>
  </w:num>
  <w:num w:numId="43">
    <w:abstractNumId w:val="32"/>
  </w:num>
  <w:num w:numId="44">
    <w:abstractNumId w:val="26"/>
  </w:num>
  <w:num w:numId="45">
    <w:abstractNumId w:val="22"/>
  </w:num>
  <w:num w:numId="46">
    <w:abstractNumId w:val="4"/>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CE2"/>
    <w:rsid w:val="000021FF"/>
    <w:rsid w:val="00003587"/>
    <w:rsid w:val="0001505E"/>
    <w:rsid w:val="00034908"/>
    <w:rsid w:val="0005136E"/>
    <w:rsid w:val="00080152"/>
    <w:rsid w:val="0008292F"/>
    <w:rsid w:val="00090AE6"/>
    <w:rsid w:val="00095B4F"/>
    <w:rsid w:val="000A4945"/>
    <w:rsid w:val="000B6E88"/>
    <w:rsid w:val="000C4878"/>
    <w:rsid w:val="000F1C0B"/>
    <w:rsid w:val="001114F9"/>
    <w:rsid w:val="001252BC"/>
    <w:rsid w:val="00133655"/>
    <w:rsid w:val="00143CD5"/>
    <w:rsid w:val="00166A4B"/>
    <w:rsid w:val="00187268"/>
    <w:rsid w:val="001A6C4B"/>
    <w:rsid w:val="001B7B82"/>
    <w:rsid w:val="001C1927"/>
    <w:rsid w:val="001C4A9B"/>
    <w:rsid w:val="001F59FC"/>
    <w:rsid w:val="0020682D"/>
    <w:rsid w:val="002169E4"/>
    <w:rsid w:val="0024283A"/>
    <w:rsid w:val="00243E74"/>
    <w:rsid w:val="00264FE2"/>
    <w:rsid w:val="002B15AB"/>
    <w:rsid w:val="002E3AA2"/>
    <w:rsid w:val="00367234"/>
    <w:rsid w:val="00391542"/>
    <w:rsid w:val="00397486"/>
    <w:rsid w:val="003979B3"/>
    <w:rsid w:val="003A1F0A"/>
    <w:rsid w:val="003A2513"/>
    <w:rsid w:val="003D60A1"/>
    <w:rsid w:val="003F4501"/>
    <w:rsid w:val="0043357B"/>
    <w:rsid w:val="00443E54"/>
    <w:rsid w:val="0046521E"/>
    <w:rsid w:val="004713B8"/>
    <w:rsid w:val="004C15C2"/>
    <w:rsid w:val="004E476D"/>
    <w:rsid w:val="004F4735"/>
    <w:rsid w:val="005009BD"/>
    <w:rsid w:val="00570B91"/>
    <w:rsid w:val="00571B02"/>
    <w:rsid w:val="00575D62"/>
    <w:rsid w:val="00582D02"/>
    <w:rsid w:val="0058542A"/>
    <w:rsid w:val="005B1358"/>
    <w:rsid w:val="005C3784"/>
    <w:rsid w:val="005D07D4"/>
    <w:rsid w:val="005D51BB"/>
    <w:rsid w:val="005D57DF"/>
    <w:rsid w:val="005E64F5"/>
    <w:rsid w:val="005F4C70"/>
    <w:rsid w:val="00606AF2"/>
    <w:rsid w:val="00635144"/>
    <w:rsid w:val="00643B13"/>
    <w:rsid w:val="00655D43"/>
    <w:rsid w:val="00670318"/>
    <w:rsid w:val="00684A28"/>
    <w:rsid w:val="00693DD9"/>
    <w:rsid w:val="006C10A7"/>
    <w:rsid w:val="006C3D3A"/>
    <w:rsid w:val="006D32A0"/>
    <w:rsid w:val="006E0C43"/>
    <w:rsid w:val="006F3175"/>
    <w:rsid w:val="00707C04"/>
    <w:rsid w:val="00712422"/>
    <w:rsid w:val="00721DC9"/>
    <w:rsid w:val="00725177"/>
    <w:rsid w:val="00747501"/>
    <w:rsid w:val="007557EE"/>
    <w:rsid w:val="007604AE"/>
    <w:rsid w:val="0076533D"/>
    <w:rsid w:val="007715E8"/>
    <w:rsid w:val="0079264A"/>
    <w:rsid w:val="007B0537"/>
    <w:rsid w:val="007E5D53"/>
    <w:rsid w:val="007F4A61"/>
    <w:rsid w:val="007F785B"/>
    <w:rsid w:val="00814ED4"/>
    <w:rsid w:val="008204CF"/>
    <w:rsid w:val="00835F2A"/>
    <w:rsid w:val="00836E1D"/>
    <w:rsid w:val="008560A5"/>
    <w:rsid w:val="008A0799"/>
    <w:rsid w:val="008C4D3D"/>
    <w:rsid w:val="008E29B9"/>
    <w:rsid w:val="008F4593"/>
    <w:rsid w:val="00931166"/>
    <w:rsid w:val="009462EA"/>
    <w:rsid w:val="00964390"/>
    <w:rsid w:val="009829DB"/>
    <w:rsid w:val="009945FF"/>
    <w:rsid w:val="00995024"/>
    <w:rsid w:val="009D0519"/>
    <w:rsid w:val="009D1735"/>
    <w:rsid w:val="009D79DB"/>
    <w:rsid w:val="009E1330"/>
    <w:rsid w:val="009E702B"/>
    <w:rsid w:val="00A0578B"/>
    <w:rsid w:val="00A31147"/>
    <w:rsid w:val="00A37710"/>
    <w:rsid w:val="00A43600"/>
    <w:rsid w:val="00AC004E"/>
    <w:rsid w:val="00AC64F9"/>
    <w:rsid w:val="00AC6D8C"/>
    <w:rsid w:val="00AD165A"/>
    <w:rsid w:val="00AE19C5"/>
    <w:rsid w:val="00AE2242"/>
    <w:rsid w:val="00AF62E2"/>
    <w:rsid w:val="00B374E7"/>
    <w:rsid w:val="00B409A7"/>
    <w:rsid w:val="00B550AB"/>
    <w:rsid w:val="00B84463"/>
    <w:rsid w:val="00BA4884"/>
    <w:rsid w:val="00C106F9"/>
    <w:rsid w:val="00C21704"/>
    <w:rsid w:val="00C25C4F"/>
    <w:rsid w:val="00C9149F"/>
    <w:rsid w:val="00C96BBF"/>
    <w:rsid w:val="00CA0178"/>
    <w:rsid w:val="00CC2A80"/>
    <w:rsid w:val="00CC4C3D"/>
    <w:rsid w:val="00CD245C"/>
    <w:rsid w:val="00D079F6"/>
    <w:rsid w:val="00D230BC"/>
    <w:rsid w:val="00D27853"/>
    <w:rsid w:val="00D3666D"/>
    <w:rsid w:val="00D40E29"/>
    <w:rsid w:val="00D54069"/>
    <w:rsid w:val="00D6722A"/>
    <w:rsid w:val="00D753FD"/>
    <w:rsid w:val="00D75698"/>
    <w:rsid w:val="00D76D99"/>
    <w:rsid w:val="00D77A23"/>
    <w:rsid w:val="00DA2CF5"/>
    <w:rsid w:val="00DC4EBA"/>
    <w:rsid w:val="00DE670A"/>
    <w:rsid w:val="00DF505F"/>
    <w:rsid w:val="00E05114"/>
    <w:rsid w:val="00E26554"/>
    <w:rsid w:val="00E329B0"/>
    <w:rsid w:val="00E35E90"/>
    <w:rsid w:val="00E457E7"/>
    <w:rsid w:val="00E61029"/>
    <w:rsid w:val="00E72F63"/>
    <w:rsid w:val="00E87307"/>
    <w:rsid w:val="00E9160F"/>
    <w:rsid w:val="00E91BC5"/>
    <w:rsid w:val="00EA14F0"/>
    <w:rsid w:val="00EA3EAD"/>
    <w:rsid w:val="00EB748A"/>
    <w:rsid w:val="00ED5C71"/>
    <w:rsid w:val="00EF2CE2"/>
    <w:rsid w:val="00EF619A"/>
    <w:rsid w:val="00F35E3D"/>
    <w:rsid w:val="00F726C4"/>
    <w:rsid w:val="00F72C91"/>
    <w:rsid w:val="00F84242"/>
    <w:rsid w:val="00F967F7"/>
    <w:rsid w:val="00FA0498"/>
    <w:rsid w:val="00FB387C"/>
    <w:rsid w:val="00FB407F"/>
    <w:rsid w:val="00FD10D4"/>
    <w:rsid w:val="00FD5863"/>
    <w:rsid w:val="00FF6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FF5646-3AB4-4974-9862-FD54C19C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GB"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501"/>
  </w:style>
  <w:style w:type="paragraph" w:styleId="Heading1">
    <w:name w:val="heading 1"/>
    <w:basedOn w:val="Normal"/>
    <w:next w:val="Normal"/>
    <w:link w:val="Heading1Char"/>
    <w:uiPriority w:val="9"/>
    <w:qFormat/>
    <w:rsid w:val="00391542"/>
    <w:pPr>
      <w:keepNext/>
      <w:keepLines/>
      <w:numPr>
        <w:numId w:val="35"/>
      </w:numPr>
      <w:pBdr>
        <w:bottom w:val="single" w:sz="2" w:space="2" w:color="A6A6A6" w:themeColor="background1" w:themeShade="A6"/>
      </w:pBdr>
      <w:spacing w:before="360" w:after="120" w:line="240" w:lineRule="auto"/>
      <w:outlineLvl w:val="0"/>
    </w:pPr>
    <w:rPr>
      <w:rFonts w:asciiTheme="majorHAnsi" w:eastAsiaTheme="majorEastAsia" w:hAnsiTheme="majorHAnsi" w:cstheme="majorBidi"/>
      <w:color w:val="DE0000" w:themeColor="text1" w:themeTint="D9"/>
      <w:sz w:val="28"/>
      <w:szCs w:val="40"/>
    </w:rPr>
  </w:style>
  <w:style w:type="paragraph" w:styleId="Heading2">
    <w:name w:val="heading 2"/>
    <w:basedOn w:val="Normal"/>
    <w:next w:val="Normal"/>
    <w:link w:val="Heading2Char"/>
    <w:uiPriority w:val="9"/>
    <w:unhideWhenUsed/>
    <w:qFormat/>
    <w:rsid w:val="00391542"/>
    <w:pPr>
      <w:keepNext/>
      <w:keepLines/>
      <w:numPr>
        <w:ilvl w:val="1"/>
        <w:numId w:val="35"/>
      </w:numPr>
      <w:spacing w:before="240" w:after="120" w:line="240" w:lineRule="auto"/>
      <w:outlineLvl w:val="1"/>
    </w:pPr>
    <w:rPr>
      <w:rFonts w:asciiTheme="majorHAnsi" w:eastAsiaTheme="majorEastAsia" w:hAnsiTheme="majorHAnsi" w:cstheme="majorBidi"/>
      <w:color w:val="BFBFBF" w:themeColor="background1" w:themeShade="BF"/>
      <w:sz w:val="24"/>
      <w:szCs w:val="36"/>
    </w:rPr>
  </w:style>
  <w:style w:type="paragraph" w:styleId="Heading3">
    <w:name w:val="heading 3"/>
    <w:basedOn w:val="Normal"/>
    <w:next w:val="Normal"/>
    <w:link w:val="Heading3Char"/>
    <w:uiPriority w:val="9"/>
    <w:unhideWhenUsed/>
    <w:qFormat/>
    <w:rsid w:val="00C106F9"/>
    <w:pPr>
      <w:keepNext/>
      <w:keepLines/>
      <w:numPr>
        <w:ilvl w:val="2"/>
        <w:numId w:val="35"/>
      </w:numPr>
      <w:spacing w:before="80" w:after="0" w:line="240" w:lineRule="auto"/>
      <w:outlineLvl w:val="2"/>
    </w:pPr>
    <w:rPr>
      <w:rFonts w:eastAsiaTheme="majorEastAsia" w:cstheme="majorBidi"/>
      <w:color w:val="2A2A2A" w:themeColor="text2" w:themeShade="80"/>
      <w:sz w:val="22"/>
      <w:szCs w:val="32"/>
    </w:rPr>
  </w:style>
  <w:style w:type="paragraph" w:styleId="Heading4">
    <w:name w:val="heading 4"/>
    <w:basedOn w:val="Normal"/>
    <w:next w:val="Normal"/>
    <w:link w:val="Heading4Char"/>
    <w:uiPriority w:val="9"/>
    <w:unhideWhenUsed/>
    <w:qFormat/>
    <w:rsid w:val="00747501"/>
    <w:pPr>
      <w:keepNext/>
      <w:keepLines/>
      <w:numPr>
        <w:ilvl w:val="3"/>
        <w:numId w:val="35"/>
      </w:numPr>
      <w:spacing w:before="80" w:after="0" w:line="240" w:lineRule="auto"/>
      <w:outlineLvl w:val="3"/>
    </w:pPr>
    <w:rPr>
      <w:rFonts w:asciiTheme="majorHAnsi" w:eastAsiaTheme="majorEastAsia" w:hAnsiTheme="majorHAnsi" w:cstheme="majorBidi"/>
      <w:i/>
      <w:iCs/>
      <w:color w:val="3F3F3F" w:themeColor="accent2" w:themeShade="80"/>
      <w:sz w:val="28"/>
      <w:szCs w:val="28"/>
    </w:rPr>
  </w:style>
  <w:style w:type="paragraph" w:styleId="Heading5">
    <w:name w:val="heading 5"/>
    <w:basedOn w:val="Normal"/>
    <w:next w:val="Normal"/>
    <w:link w:val="Heading5Char"/>
    <w:uiPriority w:val="9"/>
    <w:semiHidden/>
    <w:unhideWhenUsed/>
    <w:qFormat/>
    <w:rsid w:val="00747501"/>
    <w:pPr>
      <w:keepNext/>
      <w:keepLines/>
      <w:numPr>
        <w:ilvl w:val="4"/>
        <w:numId w:val="35"/>
      </w:numPr>
      <w:spacing w:before="80" w:after="0" w:line="240" w:lineRule="auto"/>
      <w:outlineLvl w:val="4"/>
    </w:pPr>
    <w:rPr>
      <w:rFonts w:asciiTheme="majorHAnsi" w:eastAsiaTheme="majorEastAsia" w:hAnsiTheme="majorHAnsi" w:cstheme="majorBidi"/>
      <w:color w:val="5F5F5F" w:themeColor="accent2" w:themeShade="BF"/>
      <w:sz w:val="24"/>
      <w:szCs w:val="24"/>
    </w:rPr>
  </w:style>
  <w:style w:type="paragraph" w:styleId="Heading6">
    <w:name w:val="heading 6"/>
    <w:basedOn w:val="Normal"/>
    <w:next w:val="Normal"/>
    <w:link w:val="Heading6Char"/>
    <w:uiPriority w:val="9"/>
    <w:semiHidden/>
    <w:unhideWhenUsed/>
    <w:qFormat/>
    <w:rsid w:val="00747501"/>
    <w:pPr>
      <w:keepNext/>
      <w:keepLines/>
      <w:numPr>
        <w:ilvl w:val="5"/>
        <w:numId w:val="35"/>
      </w:numPr>
      <w:spacing w:before="80" w:after="0" w:line="240" w:lineRule="auto"/>
      <w:outlineLvl w:val="5"/>
    </w:pPr>
    <w:rPr>
      <w:rFonts w:asciiTheme="majorHAnsi" w:eastAsiaTheme="majorEastAsia" w:hAnsiTheme="majorHAnsi" w:cstheme="majorBidi"/>
      <w:i/>
      <w:iCs/>
      <w:color w:val="3F3F3F" w:themeColor="accent2" w:themeShade="80"/>
      <w:sz w:val="24"/>
      <w:szCs w:val="24"/>
    </w:rPr>
  </w:style>
  <w:style w:type="paragraph" w:styleId="Heading7">
    <w:name w:val="heading 7"/>
    <w:basedOn w:val="Normal"/>
    <w:next w:val="Normal"/>
    <w:link w:val="Heading7Char"/>
    <w:uiPriority w:val="9"/>
    <w:semiHidden/>
    <w:unhideWhenUsed/>
    <w:qFormat/>
    <w:rsid w:val="00747501"/>
    <w:pPr>
      <w:keepNext/>
      <w:keepLines/>
      <w:numPr>
        <w:ilvl w:val="6"/>
        <w:numId w:val="35"/>
      </w:numPr>
      <w:spacing w:before="80" w:after="0" w:line="240" w:lineRule="auto"/>
      <w:outlineLvl w:val="6"/>
    </w:pPr>
    <w:rPr>
      <w:rFonts w:asciiTheme="majorHAnsi" w:eastAsiaTheme="majorEastAsia" w:hAnsiTheme="majorHAnsi" w:cstheme="majorBidi"/>
      <w:b/>
      <w:bCs/>
      <w:color w:val="3F3F3F" w:themeColor="accent2" w:themeShade="80"/>
      <w:sz w:val="22"/>
      <w:szCs w:val="22"/>
    </w:rPr>
  </w:style>
  <w:style w:type="paragraph" w:styleId="Heading8">
    <w:name w:val="heading 8"/>
    <w:basedOn w:val="Normal"/>
    <w:next w:val="Normal"/>
    <w:link w:val="Heading8Char"/>
    <w:uiPriority w:val="9"/>
    <w:semiHidden/>
    <w:unhideWhenUsed/>
    <w:qFormat/>
    <w:rsid w:val="00747501"/>
    <w:pPr>
      <w:keepNext/>
      <w:keepLines/>
      <w:numPr>
        <w:ilvl w:val="7"/>
        <w:numId w:val="35"/>
      </w:numPr>
      <w:spacing w:before="80" w:after="0" w:line="240" w:lineRule="auto"/>
      <w:outlineLvl w:val="7"/>
    </w:pPr>
    <w:rPr>
      <w:rFonts w:asciiTheme="majorHAnsi" w:eastAsiaTheme="majorEastAsia" w:hAnsiTheme="majorHAnsi" w:cstheme="majorBidi"/>
      <w:color w:val="3F3F3F" w:themeColor="accent2" w:themeShade="80"/>
      <w:sz w:val="22"/>
      <w:szCs w:val="22"/>
    </w:rPr>
  </w:style>
  <w:style w:type="paragraph" w:styleId="Heading9">
    <w:name w:val="heading 9"/>
    <w:basedOn w:val="Normal"/>
    <w:next w:val="Normal"/>
    <w:link w:val="Heading9Char"/>
    <w:uiPriority w:val="9"/>
    <w:semiHidden/>
    <w:unhideWhenUsed/>
    <w:qFormat/>
    <w:rsid w:val="00747501"/>
    <w:pPr>
      <w:keepNext/>
      <w:keepLines/>
      <w:numPr>
        <w:ilvl w:val="8"/>
        <w:numId w:val="35"/>
      </w:numPr>
      <w:spacing w:before="80" w:after="0" w:line="240" w:lineRule="auto"/>
      <w:outlineLvl w:val="8"/>
    </w:pPr>
    <w:rPr>
      <w:rFonts w:asciiTheme="majorHAnsi" w:eastAsiaTheme="majorEastAsia" w:hAnsiTheme="majorHAnsi" w:cstheme="majorBidi"/>
      <w:i/>
      <w:iCs/>
      <w:color w:val="3F3F3F"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47501"/>
    <w:pPr>
      <w:spacing w:after="0" w:line="240" w:lineRule="auto"/>
      <w:contextualSpacing/>
    </w:pPr>
    <w:rPr>
      <w:rFonts w:asciiTheme="majorHAnsi" w:eastAsiaTheme="majorEastAsia" w:hAnsiTheme="majorHAnsi" w:cstheme="majorBidi"/>
      <w:color w:val="DE0000" w:themeColor="text1" w:themeTint="D9"/>
      <w:sz w:val="96"/>
      <w:szCs w:val="96"/>
    </w:rPr>
  </w:style>
  <w:style w:type="character" w:customStyle="1" w:styleId="TitleChar">
    <w:name w:val="Title Char"/>
    <w:basedOn w:val="DefaultParagraphFont"/>
    <w:link w:val="Title"/>
    <w:uiPriority w:val="10"/>
    <w:rsid w:val="00747501"/>
    <w:rPr>
      <w:rFonts w:asciiTheme="majorHAnsi" w:eastAsiaTheme="majorEastAsia" w:hAnsiTheme="majorHAnsi" w:cstheme="majorBidi"/>
      <w:color w:val="DE0000" w:themeColor="text1" w:themeTint="D9"/>
      <w:sz w:val="96"/>
      <w:szCs w:val="96"/>
    </w:rPr>
  </w:style>
  <w:style w:type="character" w:customStyle="1" w:styleId="Heading1Char">
    <w:name w:val="Heading 1 Char"/>
    <w:basedOn w:val="DefaultParagraphFont"/>
    <w:link w:val="Heading1"/>
    <w:uiPriority w:val="9"/>
    <w:rsid w:val="00391542"/>
    <w:rPr>
      <w:rFonts w:asciiTheme="majorHAnsi" w:eastAsiaTheme="majorEastAsia" w:hAnsiTheme="majorHAnsi" w:cstheme="majorBidi"/>
      <w:color w:val="DE0000" w:themeColor="text1" w:themeTint="D9"/>
      <w:sz w:val="28"/>
      <w:szCs w:val="40"/>
    </w:rPr>
  </w:style>
  <w:style w:type="paragraph" w:styleId="ListParagraph">
    <w:name w:val="List Paragraph"/>
    <w:basedOn w:val="Normal"/>
    <w:uiPriority w:val="34"/>
    <w:qFormat/>
    <w:rsid w:val="00EF2CE2"/>
    <w:pPr>
      <w:ind w:left="720"/>
      <w:contextualSpacing/>
    </w:pPr>
  </w:style>
  <w:style w:type="character" w:styleId="Hyperlink">
    <w:name w:val="Hyperlink"/>
    <w:basedOn w:val="DefaultParagraphFont"/>
    <w:uiPriority w:val="99"/>
    <w:unhideWhenUsed/>
    <w:rsid w:val="009E702B"/>
    <w:rPr>
      <w:color w:val="C00000" w:themeColor="hyperlink"/>
      <w:u w:val="single"/>
    </w:rPr>
  </w:style>
  <w:style w:type="character" w:customStyle="1" w:styleId="Heading2Char">
    <w:name w:val="Heading 2 Char"/>
    <w:basedOn w:val="DefaultParagraphFont"/>
    <w:link w:val="Heading2"/>
    <w:uiPriority w:val="9"/>
    <w:rsid w:val="00391542"/>
    <w:rPr>
      <w:rFonts w:asciiTheme="majorHAnsi" w:eastAsiaTheme="majorEastAsia" w:hAnsiTheme="majorHAnsi" w:cstheme="majorBidi"/>
      <w:color w:val="BFBFBF" w:themeColor="background1" w:themeShade="BF"/>
      <w:sz w:val="24"/>
      <w:szCs w:val="36"/>
    </w:rPr>
  </w:style>
  <w:style w:type="paragraph" w:styleId="BalloonText">
    <w:name w:val="Balloon Text"/>
    <w:basedOn w:val="Normal"/>
    <w:link w:val="BalloonTextChar"/>
    <w:uiPriority w:val="99"/>
    <w:semiHidden/>
    <w:unhideWhenUsed/>
    <w:rsid w:val="00EA3E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EAD"/>
    <w:rPr>
      <w:rFonts w:ascii="Segoe UI" w:hAnsi="Segoe UI" w:cs="Segoe UI"/>
      <w:sz w:val="18"/>
      <w:szCs w:val="18"/>
    </w:rPr>
  </w:style>
  <w:style w:type="paragraph" w:styleId="Header">
    <w:name w:val="header"/>
    <w:basedOn w:val="Normal"/>
    <w:link w:val="HeaderChar"/>
    <w:uiPriority w:val="99"/>
    <w:unhideWhenUsed/>
    <w:rsid w:val="006C3D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D3A"/>
  </w:style>
  <w:style w:type="paragraph" w:styleId="Footer">
    <w:name w:val="footer"/>
    <w:basedOn w:val="Normal"/>
    <w:link w:val="FooterChar"/>
    <w:uiPriority w:val="99"/>
    <w:unhideWhenUsed/>
    <w:rsid w:val="006C3D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D3A"/>
  </w:style>
  <w:style w:type="character" w:customStyle="1" w:styleId="Heading3Char">
    <w:name w:val="Heading 3 Char"/>
    <w:basedOn w:val="DefaultParagraphFont"/>
    <w:link w:val="Heading3"/>
    <w:uiPriority w:val="9"/>
    <w:rsid w:val="00C106F9"/>
    <w:rPr>
      <w:rFonts w:eastAsiaTheme="majorEastAsia" w:cstheme="majorBidi"/>
      <w:color w:val="2A2A2A" w:themeColor="text2" w:themeShade="80"/>
      <w:sz w:val="22"/>
      <w:szCs w:val="32"/>
    </w:rPr>
  </w:style>
  <w:style w:type="character" w:styleId="Strong">
    <w:name w:val="Strong"/>
    <w:basedOn w:val="DefaultParagraphFont"/>
    <w:uiPriority w:val="22"/>
    <w:qFormat/>
    <w:rsid w:val="00747501"/>
    <w:rPr>
      <w:b/>
      <w:bCs/>
    </w:rPr>
  </w:style>
  <w:style w:type="table" w:styleId="TableGrid">
    <w:name w:val="Table Grid"/>
    <w:basedOn w:val="TableNormal"/>
    <w:uiPriority w:val="39"/>
    <w:rsid w:val="00747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5Dark-Accent11">
    <w:name w:val="List Table 5 Dark - Accent 11"/>
    <w:basedOn w:val="TableNormal"/>
    <w:uiPriority w:val="50"/>
    <w:rsid w:val="00747501"/>
    <w:pPr>
      <w:spacing w:after="0" w:line="240" w:lineRule="auto"/>
    </w:pPr>
    <w:rPr>
      <w:color w:val="FFFFFF" w:themeColor="background1"/>
    </w:rPr>
    <w:tblPr>
      <w:tblStyleRowBandSize w:val="1"/>
      <w:tblStyleColBandSize w:val="1"/>
      <w:tblInd w:w="0" w:type="dxa"/>
      <w:tblBorders>
        <w:top w:val="single" w:sz="24" w:space="0" w:color="40BAD2" w:themeColor="accent1"/>
        <w:left w:val="single" w:sz="24" w:space="0" w:color="40BAD2" w:themeColor="accent1"/>
        <w:bottom w:val="single" w:sz="24" w:space="0" w:color="40BAD2" w:themeColor="accent1"/>
        <w:right w:val="single" w:sz="24" w:space="0" w:color="40BAD2" w:themeColor="accent1"/>
      </w:tblBorders>
      <w:tblCellMar>
        <w:top w:w="0" w:type="dxa"/>
        <w:left w:w="108" w:type="dxa"/>
        <w:bottom w:w="0" w:type="dxa"/>
        <w:right w:w="108" w:type="dxa"/>
      </w:tblCellMar>
    </w:tblPr>
    <w:tcPr>
      <w:shd w:val="clear" w:color="auto" w:fill="40BAD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41">
    <w:name w:val="List Table 6 Colorful - Accent 41"/>
    <w:basedOn w:val="TableNormal"/>
    <w:uiPriority w:val="51"/>
    <w:rsid w:val="00747501"/>
    <w:pPr>
      <w:spacing w:after="0" w:line="240" w:lineRule="auto"/>
    </w:pPr>
    <w:rPr>
      <w:color w:val="B15306" w:themeColor="accent4" w:themeShade="BF"/>
    </w:rPr>
    <w:tblPr>
      <w:tblStyleRowBandSize w:val="1"/>
      <w:tblStyleColBandSize w:val="1"/>
      <w:tblInd w:w="0" w:type="dxa"/>
      <w:tblBorders>
        <w:top w:val="single" w:sz="4" w:space="0" w:color="EE7008" w:themeColor="accent4"/>
        <w:bottom w:val="single" w:sz="4" w:space="0" w:color="EE7008" w:themeColor="accent4"/>
      </w:tblBorders>
      <w:tblCellMar>
        <w:top w:w="0" w:type="dxa"/>
        <w:left w:w="108" w:type="dxa"/>
        <w:bottom w:w="0" w:type="dxa"/>
        <w:right w:w="108" w:type="dxa"/>
      </w:tblCellMar>
    </w:tblPr>
    <w:tblStylePr w:type="firstRow">
      <w:rPr>
        <w:b/>
        <w:bCs/>
      </w:rPr>
      <w:tblPr/>
      <w:tcPr>
        <w:tcBorders>
          <w:bottom w:val="single" w:sz="4" w:space="0" w:color="EE7008" w:themeColor="accent4"/>
        </w:tcBorders>
      </w:tcPr>
    </w:tblStylePr>
    <w:tblStylePr w:type="lastRow">
      <w:rPr>
        <w:b/>
        <w:bCs/>
      </w:rPr>
      <w:tblPr/>
      <w:tcPr>
        <w:tcBorders>
          <w:top w:val="double" w:sz="4" w:space="0" w:color="EE7008" w:themeColor="accent4"/>
        </w:tcBorders>
      </w:tcPr>
    </w:tblStylePr>
    <w:tblStylePr w:type="firstCol">
      <w:rPr>
        <w:b/>
        <w:bCs/>
      </w:rPr>
    </w:tblStylePr>
    <w:tblStylePr w:type="lastCol">
      <w:rPr>
        <w:b/>
        <w:bCs/>
      </w:rPr>
    </w:tblStylePr>
    <w:tblStylePr w:type="band1Vert">
      <w:tblPr/>
      <w:tcPr>
        <w:shd w:val="clear" w:color="auto" w:fill="FDE2CB" w:themeFill="accent4" w:themeFillTint="33"/>
      </w:tcPr>
    </w:tblStylePr>
    <w:tblStylePr w:type="band1Horz">
      <w:tblPr/>
      <w:tcPr>
        <w:shd w:val="clear" w:color="auto" w:fill="FDE2CB" w:themeFill="accent4" w:themeFillTint="33"/>
      </w:tcPr>
    </w:tblStylePr>
  </w:style>
  <w:style w:type="table" w:customStyle="1" w:styleId="ListTable6Colorful-Accent51">
    <w:name w:val="List Table 6 Colorful - Accent 51"/>
    <w:basedOn w:val="TableNormal"/>
    <w:uiPriority w:val="51"/>
    <w:rsid w:val="00747501"/>
    <w:pPr>
      <w:spacing w:after="0" w:line="240" w:lineRule="auto"/>
    </w:pPr>
    <w:rPr>
      <w:color w:val="138576" w:themeColor="accent5" w:themeShade="BF"/>
    </w:rPr>
    <w:tblPr>
      <w:tblStyleRowBandSize w:val="1"/>
      <w:tblStyleColBandSize w:val="1"/>
      <w:tblInd w:w="0" w:type="dxa"/>
      <w:tblBorders>
        <w:top w:val="single" w:sz="4" w:space="0" w:color="1AB39F" w:themeColor="accent5"/>
        <w:bottom w:val="single" w:sz="4" w:space="0" w:color="1AB39F" w:themeColor="accent5"/>
      </w:tblBorders>
      <w:tblCellMar>
        <w:top w:w="0" w:type="dxa"/>
        <w:left w:w="108" w:type="dxa"/>
        <w:bottom w:w="0" w:type="dxa"/>
        <w:right w:w="108" w:type="dxa"/>
      </w:tblCellMar>
    </w:tblPr>
    <w:tblStylePr w:type="firstRow">
      <w:rPr>
        <w:b/>
        <w:bCs/>
      </w:rPr>
      <w:tblPr/>
      <w:tcPr>
        <w:tcBorders>
          <w:bottom w:val="single" w:sz="4" w:space="0" w:color="1AB39F" w:themeColor="accent5"/>
        </w:tcBorders>
      </w:tcPr>
    </w:tblStylePr>
    <w:tblStylePr w:type="lastRow">
      <w:rPr>
        <w:b/>
        <w:bCs/>
      </w:rPr>
      <w:tblPr/>
      <w:tcPr>
        <w:tcBorders>
          <w:top w:val="double" w:sz="4" w:space="0" w:color="1AB39F" w:themeColor="accent5"/>
        </w:tcBorders>
      </w:tcPr>
    </w:tblStylePr>
    <w:tblStylePr w:type="firstCol">
      <w:rPr>
        <w:b/>
        <w:bCs/>
      </w:rPr>
    </w:tblStylePr>
    <w:tblStylePr w:type="lastCol">
      <w:rPr>
        <w:b/>
        <w:bCs/>
      </w:rPr>
    </w:tblStylePr>
    <w:tblStylePr w:type="band1Vert">
      <w:tblPr/>
      <w:tcPr>
        <w:shd w:val="clear" w:color="auto" w:fill="C9F7F1" w:themeFill="accent5" w:themeFillTint="33"/>
      </w:tcPr>
    </w:tblStylePr>
    <w:tblStylePr w:type="band1Horz">
      <w:tblPr/>
      <w:tcPr>
        <w:shd w:val="clear" w:color="auto" w:fill="C9F7F1" w:themeFill="accent5" w:themeFillTint="33"/>
      </w:tcPr>
    </w:tblStylePr>
  </w:style>
  <w:style w:type="table" w:customStyle="1" w:styleId="ListTable6Colorful-Accent61">
    <w:name w:val="List Table 6 Colorful - Accent 61"/>
    <w:basedOn w:val="TableNormal"/>
    <w:uiPriority w:val="51"/>
    <w:rsid w:val="00747501"/>
    <w:pPr>
      <w:spacing w:after="0" w:line="240" w:lineRule="auto"/>
    </w:pPr>
    <w:rPr>
      <w:color w:val="A62326" w:themeColor="accent6" w:themeShade="BF"/>
    </w:rPr>
    <w:tblPr>
      <w:tblStyleRowBandSize w:val="1"/>
      <w:tblStyleColBandSize w:val="1"/>
      <w:tblInd w:w="0" w:type="dxa"/>
      <w:tblBorders>
        <w:top w:val="single" w:sz="4" w:space="0" w:color="D5393D" w:themeColor="accent6"/>
        <w:bottom w:val="single" w:sz="4" w:space="0" w:color="D5393D" w:themeColor="accent6"/>
      </w:tblBorders>
      <w:tblCellMar>
        <w:top w:w="0" w:type="dxa"/>
        <w:left w:w="108" w:type="dxa"/>
        <w:bottom w:w="0" w:type="dxa"/>
        <w:right w:w="108" w:type="dxa"/>
      </w:tblCellMar>
    </w:tblPr>
    <w:tblStylePr w:type="firstRow">
      <w:rPr>
        <w:b/>
        <w:bCs/>
      </w:rPr>
      <w:tblPr/>
      <w:tcPr>
        <w:tcBorders>
          <w:bottom w:val="single" w:sz="4" w:space="0" w:color="D5393D" w:themeColor="accent6"/>
        </w:tcBorders>
      </w:tcPr>
    </w:tblStylePr>
    <w:tblStylePr w:type="lastRow">
      <w:rPr>
        <w:b/>
        <w:bCs/>
      </w:rPr>
      <w:tblPr/>
      <w:tcPr>
        <w:tcBorders>
          <w:top w:val="double" w:sz="4" w:space="0" w:color="D5393D" w:themeColor="accent6"/>
        </w:tcBorders>
      </w:tcPr>
    </w:tblStylePr>
    <w:tblStylePr w:type="firstCol">
      <w:rPr>
        <w:b/>
        <w:bCs/>
      </w:rPr>
    </w:tblStylePr>
    <w:tblStylePr w:type="lastCol">
      <w:rPr>
        <w:b/>
        <w:bCs/>
      </w:rPr>
    </w:tblStylePr>
    <w:tblStylePr w:type="band1Vert">
      <w:tblPr/>
      <w:tcPr>
        <w:shd w:val="clear" w:color="auto" w:fill="F6D7D8" w:themeFill="accent6" w:themeFillTint="33"/>
      </w:tcPr>
    </w:tblStylePr>
    <w:tblStylePr w:type="band1Horz">
      <w:tblPr/>
      <w:tcPr>
        <w:shd w:val="clear" w:color="auto" w:fill="F6D7D8" w:themeFill="accent6" w:themeFillTint="33"/>
      </w:tcPr>
    </w:tblStylePr>
  </w:style>
  <w:style w:type="table" w:customStyle="1" w:styleId="ListTable5Dark-Accent61">
    <w:name w:val="List Table 5 Dark - Accent 61"/>
    <w:basedOn w:val="TableNormal"/>
    <w:uiPriority w:val="50"/>
    <w:rsid w:val="00747501"/>
    <w:pPr>
      <w:spacing w:after="0" w:line="240" w:lineRule="auto"/>
    </w:pPr>
    <w:rPr>
      <w:color w:val="FFFFFF" w:themeColor="background1"/>
    </w:rPr>
    <w:tblPr>
      <w:tblStyleRowBandSize w:val="1"/>
      <w:tblStyleColBandSize w:val="1"/>
      <w:tblInd w:w="0" w:type="dxa"/>
      <w:tblBorders>
        <w:top w:val="single" w:sz="24" w:space="0" w:color="D5393D" w:themeColor="accent6"/>
        <w:left w:val="single" w:sz="24" w:space="0" w:color="D5393D" w:themeColor="accent6"/>
        <w:bottom w:val="single" w:sz="24" w:space="0" w:color="D5393D" w:themeColor="accent6"/>
        <w:right w:val="single" w:sz="24" w:space="0" w:color="D5393D" w:themeColor="accent6"/>
      </w:tblBorders>
      <w:tblCellMar>
        <w:top w:w="0" w:type="dxa"/>
        <w:left w:w="108" w:type="dxa"/>
        <w:bottom w:w="0" w:type="dxa"/>
        <w:right w:w="108" w:type="dxa"/>
      </w:tblCellMar>
    </w:tblPr>
    <w:tcPr>
      <w:shd w:val="clear" w:color="auto" w:fill="D5393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NoSpacing">
    <w:name w:val="No Spacing"/>
    <w:uiPriority w:val="1"/>
    <w:qFormat/>
    <w:rsid w:val="00747501"/>
    <w:pPr>
      <w:spacing w:after="0" w:line="240" w:lineRule="auto"/>
    </w:pPr>
  </w:style>
  <w:style w:type="table" w:customStyle="1" w:styleId="GridTable1Light-Accent21">
    <w:name w:val="Grid Table 1 Light - Accent 21"/>
    <w:basedOn w:val="TableNormal"/>
    <w:uiPriority w:val="46"/>
    <w:rsid w:val="00747501"/>
    <w:pPr>
      <w:spacing w:after="0" w:line="240" w:lineRule="auto"/>
    </w:pPr>
    <w:tblPr>
      <w:tblStyleRowBandSize w:val="1"/>
      <w:tblStyleColBandSize w:val="1"/>
      <w:tblInd w:w="0" w:type="dxa"/>
      <w:tblBorders>
        <w:top w:val="single" w:sz="4" w:space="0" w:color="CBCBCB" w:themeColor="accent2" w:themeTint="66"/>
        <w:left w:val="single" w:sz="4" w:space="0" w:color="CBCBCB" w:themeColor="accent2" w:themeTint="66"/>
        <w:bottom w:val="single" w:sz="4" w:space="0" w:color="CBCBCB" w:themeColor="accent2" w:themeTint="66"/>
        <w:right w:val="single" w:sz="4" w:space="0" w:color="CBCBCB" w:themeColor="accent2" w:themeTint="66"/>
        <w:insideH w:val="single" w:sz="4" w:space="0" w:color="CBCBCB" w:themeColor="accent2" w:themeTint="66"/>
        <w:insideV w:val="single" w:sz="4" w:space="0" w:color="CBCBCB" w:themeColor="accent2" w:themeTint="66"/>
      </w:tblBorders>
      <w:tblCellMar>
        <w:top w:w="0" w:type="dxa"/>
        <w:left w:w="108" w:type="dxa"/>
        <w:bottom w:w="0" w:type="dxa"/>
        <w:right w:w="108" w:type="dxa"/>
      </w:tblCellMar>
    </w:tblPr>
    <w:tblStylePr w:type="firstRow">
      <w:rPr>
        <w:b/>
        <w:bCs/>
      </w:rPr>
      <w:tblPr/>
      <w:tcPr>
        <w:tcBorders>
          <w:bottom w:val="single" w:sz="12" w:space="0" w:color="B2B2B2" w:themeColor="accent2" w:themeTint="99"/>
        </w:tcBorders>
      </w:tcPr>
    </w:tblStylePr>
    <w:tblStylePr w:type="lastRow">
      <w:rPr>
        <w:b/>
        <w:bCs/>
      </w:rPr>
      <w:tblPr/>
      <w:tcPr>
        <w:tcBorders>
          <w:top w:val="double" w:sz="2" w:space="0" w:color="B2B2B2"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747501"/>
    <w:pPr>
      <w:spacing w:after="0" w:line="240" w:lineRule="auto"/>
    </w:pPr>
    <w:tblPr>
      <w:tblStyleRowBandSize w:val="1"/>
      <w:tblStyleColBandSize w:val="1"/>
      <w:tblInd w:w="0" w:type="dxa"/>
      <w:tblBorders>
        <w:top w:val="single" w:sz="4" w:space="0" w:color="D6EC9D" w:themeColor="accent3" w:themeTint="66"/>
        <w:left w:val="single" w:sz="4" w:space="0" w:color="D6EC9D" w:themeColor="accent3" w:themeTint="66"/>
        <w:bottom w:val="single" w:sz="4" w:space="0" w:color="D6EC9D" w:themeColor="accent3" w:themeTint="66"/>
        <w:right w:val="single" w:sz="4" w:space="0" w:color="D6EC9D" w:themeColor="accent3" w:themeTint="66"/>
        <w:insideH w:val="single" w:sz="4" w:space="0" w:color="D6EC9D" w:themeColor="accent3" w:themeTint="66"/>
        <w:insideV w:val="single" w:sz="4" w:space="0" w:color="D6EC9D" w:themeColor="accent3" w:themeTint="66"/>
      </w:tblBorders>
      <w:tblCellMar>
        <w:top w:w="0" w:type="dxa"/>
        <w:left w:w="108" w:type="dxa"/>
        <w:bottom w:w="0" w:type="dxa"/>
        <w:right w:w="108" w:type="dxa"/>
      </w:tblCellMar>
    </w:tblPr>
    <w:tblStylePr w:type="firstRow">
      <w:rPr>
        <w:b/>
        <w:bCs/>
      </w:rPr>
      <w:tblPr/>
      <w:tcPr>
        <w:tcBorders>
          <w:bottom w:val="single" w:sz="12" w:space="0" w:color="C1E36D" w:themeColor="accent3" w:themeTint="99"/>
        </w:tcBorders>
      </w:tcPr>
    </w:tblStylePr>
    <w:tblStylePr w:type="lastRow">
      <w:rPr>
        <w:b/>
        <w:bCs/>
      </w:rPr>
      <w:tblPr/>
      <w:tcPr>
        <w:tcBorders>
          <w:top w:val="double" w:sz="2" w:space="0" w:color="C1E36D"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747501"/>
    <w:pPr>
      <w:spacing w:after="0" w:line="240" w:lineRule="auto"/>
    </w:pPr>
    <w:tblPr>
      <w:tblStyleRowBandSize w:val="1"/>
      <w:tblStyleColBandSize w:val="1"/>
      <w:tblInd w:w="0" w:type="dxa"/>
      <w:tblBorders>
        <w:top w:val="single" w:sz="4" w:space="0" w:color="FBC598" w:themeColor="accent4" w:themeTint="66"/>
        <w:left w:val="single" w:sz="4" w:space="0" w:color="FBC598" w:themeColor="accent4" w:themeTint="66"/>
        <w:bottom w:val="single" w:sz="4" w:space="0" w:color="FBC598" w:themeColor="accent4" w:themeTint="66"/>
        <w:right w:val="single" w:sz="4" w:space="0" w:color="FBC598" w:themeColor="accent4" w:themeTint="66"/>
        <w:insideH w:val="single" w:sz="4" w:space="0" w:color="FBC598" w:themeColor="accent4" w:themeTint="66"/>
        <w:insideV w:val="single" w:sz="4" w:space="0" w:color="FBC598" w:themeColor="accent4" w:themeTint="66"/>
      </w:tblBorders>
      <w:tblCellMar>
        <w:top w:w="0" w:type="dxa"/>
        <w:left w:w="108" w:type="dxa"/>
        <w:bottom w:w="0" w:type="dxa"/>
        <w:right w:w="108" w:type="dxa"/>
      </w:tblCellMar>
    </w:tblPr>
    <w:tblStylePr w:type="firstRow">
      <w:rPr>
        <w:b/>
        <w:bCs/>
      </w:rPr>
      <w:tblPr/>
      <w:tcPr>
        <w:tcBorders>
          <w:bottom w:val="single" w:sz="12" w:space="0" w:color="F9A865" w:themeColor="accent4" w:themeTint="99"/>
        </w:tcBorders>
      </w:tcPr>
    </w:tblStylePr>
    <w:tblStylePr w:type="lastRow">
      <w:rPr>
        <w:b/>
        <w:bCs/>
      </w:rPr>
      <w:tblPr/>
      <w:tcPr>
        <w:tcBorders>
          <w:top w:val="double" w:sz="2" w:space="0" w:color="F9A865" w:themeColor="accent4"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747501"/>
    <w:pPr>
      <w:spacing w:after="0" w:line="240" w:lineRule="auto"/>
    </w:pPr>
    <w:tblPr>
      <w:tblStyleRowBandSize w:val="1"/>
      <w:tblStyleColBandSize w:val="1"/>
      <w:tblInd w:w="0" w:type="dxa"/>
      <w:tblBorders>
        <w:top w:val="single" w:sz="4" w:space="0" w:color="B2E3ED" w:themeColor="accent1" w:themeTint="66"/>
        <w:left w:val="single" w:sz="4" w:space="0" w:color="B2E3ED" w:themeColor="accent1" w:themeTint="66"/>
        <w:bottom w:val="single" w:sz="4" w:space="0" w:color="B2E3ED" w:themeColor="accent1" w:themeTint="66"/>
        <w:right w:val="single" w:sz="4" w:space="0" w:color="B2E3ED" w:themeColor="accent1" w:themeTint="66"/>
        <w:insideH w:val="single" w:sz="4" w:space="0" w:color="B2E3ED" w:themeColor="accent1" w:themeTint="66"/>
        <w:insideV w:val="single" w:sz="4" w:space="0" w:color="B2E3ED" w:themeColor="accent1" w:themeTint="66"/>
      </w:tblBorders>
      <w:tblCellMar>
        <w:top w:w="0" w:type="dxa"/>
        <w:left w:w="108" w:type="dxa"/>
        <w:bottom w:w="0" w:type="dxa"/>
        <w:right w:w="108" w:type="dxa"/>
      </w:tblCellMar>
    </w:tblPr>
    <w:tblStylePr w:type="firstRow">
      <w:rPr>
        <w:b/>
        <w:bCs/>
      </w:rPr>
      <w:tblPr/>
      <w:tcPr>
        <w:tcBorders>
          <w:bottom w:val="single" w:sz="12" w:space="0" w:color="8CD5E4" w:themeColor="accent1" w:themeTint="99"/>
        </w:tcBorders>
      </w:tcPr>
    </w:tblStylePr>
    <w:tblStylePr w:type="lastRow">
      <w:rPr>
        <w:b/>
        <w:bCs/>
      </w:rPr>
      <w:tblPr/>
      <w:tcPr>
        <w:tcBorders>
          <w:top w:val="double" w:sz="2" w:space="0" w:color="8CD5E4" w:themeColor="accent1" w:themeTint="99"/>
        </w:tcBorders>
      </w:tcPr>
    </w:tblStylePr>
    <w:tblStylePr w:type="firstCol">
      <w:rPr>
        <w:b/>
        <w:bCs/>
      </w:rPr>
    </w:tblStylePr>
    <w:tblStylePr w:type="lastCol">
      <w:rPr>
        <w:b/>
        <w:bCs/>
      </w:rPr>
    </w:tblStylePr>
  </w:style>
  <w:style w:type="table" w:customStyle="1" w:styleId="ListTable2-Accent41">
    <w:name w:val="List Table 2 - Accent 41"/>
    <w:basedOn w:val="TableNormal"/>
    <w:uiPriority w:val="47"/>
    <w:rsid w:val="00747501"/>
    <w:pPr>
      <w:spacing w:after="0" w:line="240" w:lineRule="auto"/>
    </w:pPr>
    <w:tblPr>
      <w:tblStyleRowBandSize w:val="1"/>
      <w:tblStyleColBandSize w:val="1"/>
      <w:tblInd w:w="0" w:type="dxa"/>
      <w:tblBorders>
        <w:top w:val="single" w:sz="4" w:space="0" w:color="F9A865" w:themeColor="accent4" w:themeTint="99"/>
        <w:bottom w:val="single" w:sz="4" w:space="0" w:color="F9A865" w:themeColor="accent4" w:themeTint="99"/>
        <w:insideH w:val="single" w:sz="4" w:space="0" w:color="F9A865"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2CB" w:themeFill="accent4" w:themeFillTint="33"/>
      </w:tcPr>
    </w:tblStylePr>
    <w:tblStylePr w:type="band1Horz">
      <w:tblPr/>
      <w:tcPr>
        <w:shd w:val="clear" w:color="auto" w:fill="FDE2CB" w:themeFill="accent4" w:themeFillTint="33"/>
      </w:tcPr>
    </w:tblStylePr>
  </w:style>
  <w:style w:type="table" w:customStyle="1" w:styleId="ListTable2-Accent11">
    <w:name w:val="List Table 2 - Accent 11"/>
    <w:basedOn w:val="TableNormal"/>
    <w:uiPriority w:val="47"/>
    <w:rsid w:val="00747501"/>
    <w:pPr>
      <w:spacing w:after="0" w:line="240" w:lineRule="auto"/>
    </w:pPr>
    <w:tblPr>
      <w:tblStyleRowBandSize w:val="1"/>
      <w:tblStyleColBandSize w:val="1"/>
      <w:tblInd w:w="0" w:type="dxa"/>
      <w:tblBorders>
        <w:top w:val="single" w:sz="4" w:space="0" w:color="8CD5E4" w:themeColor="accent1" w:themeTint="99"/>
        <w:bottom w:val="single" w:sz="4" w:space="0" w:color="8CD5E4" w:themeColor="accent1" w:themeTint="99"/>
        <w:insideH w:val="single" w:sz="4" w:space="0" w:color="8CD5E4"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1F6" w:themeFill="accent1" w:themeFillTint="33"/>
      </w:tcPr>
    </w:tblStylePr>
    <w:tblStylePr w:type="band1Horz">
      <w:tblPr/>
      <w:tcPr>
        <w:shd w:val="clear" w:color="auto" w:fill="D8F1F6" w:themeFill="accent1" w:themeFillTint="33"/>
      </w:tcPr>
    </w:tblStylePr>
  </w:style>
  <w:style w:type="table" w:customStyle="1" w:styleId="ListTable7Colorful-Accent21">
    <w:name w:val="List Table 7 Colorful - Accent 21"/>
    <w:basedOn w:val="TableNormal"/>
    <w:uiPriority w:val="52"/>
    <w:rsid w:val="00747501"/>
    <w:pPr>
      <w:spacing w:after="0" w:line="240" w:lineRule="auto"/>
    </w:pPr>
    <w:rPr>
      <w:color w:val="5F5F5F"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accent2"/>
        </w:tcBorders>
        <w:shd w:val="clear" w:color="auto" w:fill="FFFFFF" w:themeFill="background1"/>
      </w:tcPr>
    </w:tblStylePr>
    <w:tblStylePr w:type="band1Vert">
      <w:tblPr/>
      <w:tcPr>
        <w:shd w:val="clear" w:color="auto" w:fill="E5E5E5" w:themeFill="accent2" w:themeFillTint="33"/>
      </w:tcPr>
    </w:tblStylePr>
    <w:tblStylePr w:type="band1Horz">
      <w:tblPr/>
      <w:tcPr>
        <w:shd w:val="clear" w:color="auto" w:fill="E5E5E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747501"/>
    <w:pPr>
      <w:spacing w:after="0" w:line="240" w:lineRule="auto"/>
    </w:pPr>
    <w:rPr>
      <w:color w:val="B15306"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E700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700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700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7008" w:themeColor="accent4"/>
        </w:tcBorders>
        <w:shd w:val="clear" w:color="auto" w:fill="FFFFFF" w:themeFill="background1"/>
      </w:tcPr>
    </w:tblStylePr>
    <w:tblStylePr w:type="band1Vert">
      <w:tblPr/>
      <w:tcPr>
        <w:shd w:val="clear" w:color="auto" w:fill="FDE2CB" w:themeFill="accent4" w:themeFillTint="33"/>
      </w:tcPr>
    </w:tblStylePr>
    <w:tblStylePr w:type="band1Horz">
      <w:tblPr/>
      <w:tcPr>
        <w:shd w:val="clear" w:color="auto" w:fill="FDE2C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747501"/>
    <w:pPr>
      <w:spacing w:after="0" w:line="240" w:lineRule="auto"/>
    </w:pPr>
    <w:rPr>
      <w:color w:val="138576"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AB39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B39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B39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B39F" w:themeColor="accent5"/>
        </w:tcBorders>
        <w:shd w:val="clear" w:color="auto" w:fill="FFFFFF" w:themeFill="background1"/>
      </w:tcPr>
    </w:tblStylePr>
    <w:tblStylePr w:type="band1Vert">
      <w:tblPr/>
      <w:tcPr>
        <w:shd w:val="clear" w:color="auto" w:fill="C9F7F1" w:themeFill="accent5" w:themeFillTint="33"/>
      </w:tcPr>
    </w:tblStylePr>
    <w:tblStylePr w:type="band1Horz">
      <w:tblPr/>
      <w:tcPr>
        <w:shd w:val="clear" w:color="auto" w:fill="C9F7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747501"/>
    <w:pPr>
      <w:spacing w:after="0" w:line="240" w:lineRule="auto"/>
    </w:pPr>
    <w:rPr>
      <w:color w:val="A62326"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D5393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5393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5393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5393D" w:themeColor="accent6"/>
        </w:tcBorders>
        <w:shd w:val="clear" w:color="auto" w:fill="FFFFFF" w:themeFill="background1"/>
      </w:tcPr>
    </w:tblStylePr>
    <w:tblStylePr w:type="band1Vert">
      <w:tblPr/>
      <w:tcPr>
        <w:shd w:val="clear" w:color="auto" w:fill="F6D7D8" w:themeFill="accent6" w:themeFillTint="33"/>
      </w:tcPr>
    </w:tblStylePr>
    <w:tblStylePr w:type="band1Horz">
      <w:tblPr/>
      <w:tcPr>
        <w:shd w:val="clear" w:color="auto" w:fill="F6D7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747501"/>
    <w:pPr>
      <w:spacing w:after="0" w:line="240" w:lineRule="auto"/>
    </w:pPr>
    <w:rPr>
      <w:color w:val="2790A5"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0BA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BA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BA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BAD2" w:themeColor="accent1"/>
        </w:tcBorders>
        <w:shd w:val="clear" w:color="auto" w:fill="FFFFFF" w:themeFill="background1"/>
      </w:tcPr>
    </w:tblStylePr>
    <w:tblStylePr w:type="band1Vert">
      <w:tblPr/>
      <w:tcPr>
        <w:shd w:val="clear" w:color="auto" w:fill="D8F1F6" w:themeFill="accent1" w:themeFillTint="33"/>
      </w:tcPr>
    </w:tblStylePr>
    <w:tblStylePr w:type="band1Horz">
      <w:tblPr/>
      <w:tcPr>
        <w:shd w:val="clear" w:color="auto" w:fill="D8F1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1">
    <w:name w:val="List Table 7 Colorful1"/>
    <w:basedOn w:val="TableNormal"/>
    <w:uiPriority w:val="52"/>
    <w:rsid w:val="00747501"/>
    <w:pPr>
      <w:spacing w:after="0" w:line="240" w:lineRule="auto"/>
    </w:pPr>
    <w:rPr>
      <w:color w:val="AC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C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C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C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C0000" w:themeColor="text1"/>
        </w:tcBorders>
        <w:shd w:val="clear" w:color="auto" w:fill="FFFFFF" w:themeFill="background1"/>
      </w:tcPr>
    </w:tblStylePr>
    <w:tblStylePr w:type="band1Vert">
      <w:tblPr/>
      <w:tcPr>
        <w:shd w:val="clear" w:color="auto" w:fill="FFBBBB" w:themeFill="text1" w:themeFillTint="33"/>
      </w:tcPr>
    </w:tblStylePr>
    <w:tblStylePr w:type="band1Horz">
      <w:tblPr/>
      <w:tcPr>
        <w:shd w:val="clear" w:color="auto" w:fill="FFBBBB"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21">
    <w:name w:val="List Table 6 Colorful - Accent 21"/>
    <w:basedOn w:val="TableNormal"/>
    <w:uiPriority w:val="51"/>
    <w:rsid w:val="00747501"/>
    <w:pPr>
      <w:spacing w:after="0" w:line="240" w:lineRule="auto"/>
    </w:pPr>
    <w:rPr>
      <w:color w:val="5F5F5F" w:themeColor="accent2" w:themeShade="BF"/>
    </w:rPr>
    <w:tblPr>
      <w:tblStyleRowBandSize w:val="1"/>
      <w:tblStyleColBandSize w:val="1"/>
      <w:tblInd w:w="0" w:type="dxa"/>
      <w:tblBorders>
        <w:top w:val="single" w:sz="4" w:space="0" w:color="7F7F7F" w:themeColor="accent2"/>
        <w:bottom w:val="single" w:sz="4" w:space="0" w:color="7F7F7F" w:themeColor="accent2"/>
      </w:tblBorders>
      <w:tblCellMar>
        <w:top w:w="0" w:type="dxa"/>
        <w:left w:w="108" w:type="dxa"/>
        <w:bottom w:w="0" w:type="dxa"/>
        <w:right w:w="108" w:type="dxa"/>
      </w:tblCellMar>
    </w:tblPr>
    <w:tblStylePr w:type="firstRow">
      <w:rPr>
        <w:b/>
        <w:bCs/>
      </w:rPr>
      <w:tblPr/>
      <w:tcPr>
        <w:tcBorders>
          <w:bottom w:val="single" w:sz="4" w:space="0" w:color="7F7F7F" w:themeColor="accent2"/>
        </w:tcBorders>
      </w:tcPr>
    </w:tblStylePr>
    <w:tblStylePr w:type="lastRow">
      <w:rPr>
        <w:b/>
        <w:bCs/>
      </w:rPr>
      <w:tblPr/>
      <w:tcPr>
        <w:tcBorders>
          <w:top w:val="double" w:sz="4" w:space="0" w:color="7F7F7F" w:themeColor="accent2"/>
        </w:tcBorders>
      </w:tcPr>
    </w:tblStylePr>
    <w:tblStylePr w:type="firstCol">
      <w:rPr>
        <w:b/>
        <w:bCs/>
      </w:rPr>
    </w:tblStylePr>
    <w:tblStylePr w:type="lastCol">
      <w:rPr>
        <w:b/>
        <w:bCs/>
      </w:rPr>
    </w:tblStylePr>
    <w:tblStylePr w:type="band1Vert">
      <w:tblPr/>
      <w:tcPr>
        <w:shd w:val="clear" w:color="auto" w:fill="E5E5E5" w:themeFill="accent2" w:themeFillTint="33"/>
      </w:tcPr>
    </w:tblStylePr>
    <w:tblStylePr w:type="band1Horz">
      <w:tblPr/>
      <w:tcPr>
        <w:shd w:val="clear" w:color="auto" w:fill="E5E5E5" w:themeFill="accent2" w:themeFillTint="33"/>
      </w:tcPr>
    </w:tblStylePr>
  </w:style>
  <w:style w:type="character" w:styleId="PlaceholderText">
    <w:name w:val="Placeholder Text"/>
    <w:basedOn w:val="DefaultParagraphFont"/>
    <w:uiPriority w:val="99"/>
    <w:semiHidden/>
    <w:rsid w:val="00747501"/>
    <w:rPr>
      <w:color w:val="808080"/>
    </w:rPr>
  </w:style>
  <w:style w:type="character" w:customStyle="1" w:styleId="Heading4Char">
    <w:name w:val="Heading 4 Char"/>
    <w:basedOn w:val="DefaultParagraphFont"/>
    <w:link w:val="Heading4"/>
    <w:uiPriority w:val="9"/>
    <w:rsid w:val="00747501"/>
    <w:rPr>
      <w:rFonts w:asciiTheme="majorHAnsi" w:eastAsiaTheme="majorEastAsia" w:hAnsiTheme="majorHAnsi" w:cstheme="majorBidi"/>
      <w:i/>
      <w:iCs/>
      <w:color w:val="3F3F3F" w:themeColor="accent2" w:themeShade="80"/>
      <w:sz w:val="28"/>
      <w:szCs w:val="28"/>
    </w:rPr>
  </w:style>
  <w:style w:type="character" w:customStyle="1" w:styleId="Heading5Char">
    <w:name w:val="Heading 5 Char"/>
    <w:basedOn w:val="DefaultParagraphFont"/>
    <w:link w:val="Heading5"/>
    <w:uiPriority w:val="9"/>
    <w:semiHidden/>
    <w:rsid w:val="00747501"/>
    <w:rPr>
      <w:rFonts w:asciiTheme="majorHAnsi" w:eastAsiaTheme="majorEastAsia" w:hAnsiTheme="majorHAnsi" w:cstheme="majorBidi"/>
      <w:color w:val="5F5F5F" w:themeColor="accent2" w:themeShade="BF"/>
      <w:sz w:val="24"/>
      <w:szCs w:val="24"/>
    </w:rPr>
  </w:style>
  <w:style w:type="character" w:customStyle="1" w:styleId="Heading6Char">
    <w:name w:val="Heading 6 Char"/>
    <w:basedOn w:val="DefaultParagraphFont"/>
    <w:link w:val="Heading6"/>
    <w:uiPriority w:val="9"/>
    <w:semiHidden/>
    <w:rsid w:val="00747501"/>
    <w:rPr>
      <w:rFonts w:asciiTheme="majorHAnsi" w:eastAsiaTheme="majorEastAsia" w:hAnsiTheme="majorHAnsi" w:cstheme="majorBidi"/>
      <w:i/>
      <w:iCs/>
      <w:color w:val="3F3F3F" w:themeColor="accent2" w:themeShade="80"/>
      <w:sz w:val="24"/>
      <w:szCs w:val="24"/>
    </w:rPr>
  </w:style>
  <w:style w:type="character" w:customStyle="1" w:styleId="Heading7Char">
    <w:name w:val="Heading 7 Char"/>
    <w:basedOn w:val="DefaultParagraphFont"/>
    <w:link w:val="Heading7"/>
    <w:uiPriority w:val="9"/>
    <w:semiHidden/>
    <w:rsid w:val="00747501"/>
    <w:rPr>
      <w:rFonts w:asciiTheme="majorHAnsi" w:eastAsiaTheme="majorEastAsia" w:hAnsiTheme="majorHAnsi" w:cstheme="majorBidi"/>
      <w:b/>
      <w:bCs/>
      <w:color w:val="3F3F3F" w:themeColor="accent2" w:themeShade="80"/>
      <w:sz w:val="22"/>
      <w:szCs w:val="22"/>
    </w:rPr>
  </w:style>
  <w:style w:type="character" w:customStyle="1" w:styleId="Heading8Char">
    <w:name w:val="Heading 8 Char"/>
    <w:basedOn w:val="DefaultParagraphFont"/>
    <w:link w:val="Heading8"/>
    <w:uiPriority w:val="9"/>
    <w:semiHidden/>
    <w:rsid w:val="00747501"/>
    <w:rPr>
      <w:rFonts w:asciiTheme="majorHAnsi" w:eastAsiaTheme="majorEastAsia" w:hAnsiTheme="majorHAnsi" w:cstheme="majorBidi"/>
      <w:color w:val="3F3F3F" w:themeColor="accent2" w:themeShade="80"/>
      <w:sz w:val="22"/>
      <w:szCs w:val="22"/>
    </w:rPr>
  </w:style>
  <w:style w:type="character" w:customStyle="1" w:styleId="Heading9Char">
    <w:name w:val="Heading 9 Char"/>
    <w:basedOn w:val="DefaultParagraphFont"/>
    <w:link w:val="Heading9"/>
    <w:uiPriority w:val="9"/>
    <w:semiHidden/>
    <w:rsid w:val="00747501"/>
    <w:rPr>
      <w:rFonts w:asciiTheme="majorHAnsi" w:eastAsiaTheme="majorEastAsia" w:hAnsiTheme="majorHAnsi" w:cstheme="majorBidi"/>
      <w:i/>
      <w:iCs/>
      <w:color w:val="3F3F3F" w:themeColor="accent2" w:themeShade="80"/>
      <w:sz w:val="22"/>
      <w:szCs w:val="22"/>
    </w:rPr>
  </w:style>
  <w:style w:type="paragraph" w:styleId="Caption">
    <w:name w:val="caption"/>
    <w:basedOn w:val="Normal"/>
    <w:next w:val="Normal"/>
    <w:uiPriority w:val="35"/>
    <w:semiHidden/>
    <w:unhideWhenUsed/>
    <w:qFormat/>
    <w:rsid w:val="00747501"/>
    <w:pPr>
      <w:spacing w:line="240" w:lineRule="auto"/>
    </w:pPr>
    <w:rPr>
      <w:b/>
      <w:bCs/>
      <w:color w:val="FF0101" w:themeColor="text1" w:themeTint="BF"/>
      <w:sz w:val="16"/>
      <w:szCs w:val="16"/>
    </w:rPr>
  </w:style>
  <w:style w:type="paragraph" w:styleId="Subtitle">
    <w:name w:val="Subtitle"/>
    <w:basedOn w:val="Normal"/>
    <w:next w:val="Normal"/>
    <w:link w:val="SubtitleChar"/>
    <w:uiPriority w:val="11"/>
    <w:qFormat/>
    <w:rsid w:val="00747501"/>
    <w:pPr>
      <w:numPr>
        <w:ilvl w:val="1"/>
      </w:numPr>
      <w:spacing w:after="240"/>
    </w:pPr>
    <w:rPr>
      <w:caps/>
      <w:color w:val="FF0101" w:themeColor="text1" w:themeTint="BF"/>
      <w:spacing w:val="20"/>
      <w:sz w:val="28"/>
      <w:szCs w:val="28"/>
    </w:rPr>
  </w:style>
  <w:style w:type="character" w:customStyle="1" w:styleId="SubtitleChar">
    <w:name w:val="Subtitle Char"/>
    <w:basedOn w:val="DefaultParagraphFont"/>
    <w:link w:val="Subtitle"/>
    <w:uiPriority w:val="11"/>
    <w:rsid w:val="00747501"/>
    <w:rPr>
      <w:caps/>
      <w:color w:val="FF0101" w:themeColor="text1" w:themeTint="BF"/>
      <w:spacing w:val="20"/>
      <w:sz w:val="28"/>
      <w:szCs w:val="28"/>
    </w:rPr>
  </w:style>
  <w:style w:type="character" w:styleId="Emphasis">
    <w:name w:val="Emphasis"/>
    <w:basedOn w:val="DefaultParagraphFont"/>
    <w:uiPriority w:val="20"/>
    <w:qFormat/>
    <w:rsid w:val="00747501"/>
    <w:rPr>
      <w:i/>
      <w:iCs/>
      <w:color w:val="AC0000" w:themeColor="text1"/>
    </w:rPr>
  </w:style>
  <w:style w:type="paragraph" w:styleId="Quote">
    <w:name w:val="Quote"/>
    <w:basedOn w:val="Normal"/>
    <w:next w:val="Normal"/>
    <w:link w:val="QuoteChar"/>
    <w:uiPriority w:val="29"/>
    <w:qFormat/>
    <w:rsid w:val="00747501"/>
    <w:pPr>
      <w:spacing w:before="160"/>
      <w:ind w:left="720" w:right="720"/>
      <w:jc w:val="center"/>
    </w:pPr>
    <w:rPr>
      <w:rFonts w:asciiTheme="majorHAnsi" w:eastAsiaTheme="majorEastAsia" w:hAnsiTheme="majorHAnsi" w:cstheme="majorBidi"/>
      <w:color w:val="AC0000" w:themeColor="text1"/>
      <w:sz w:val="24"/>
      <w:szCs w:val="24"/>
    </w:rPr>
  </w:style>
  <w:style w:type="character" w:customStyle="1" w:styleId="QuoteChar">
    <w:name w:val="Quote Char"/>
    <w:basedOn w:val="DefaultParagraphFont"/>
    <w:link w:val="Quote"/>
    <w:uiPriority w:val="29"/>
    <w:rsid w:val="00747501"/>
    <w:rPr>
      <w:rFonts w:asciiTheme="majorHAnsi" w:eastAsiaTheme="majorEastAsia" w:hAnsiTheme="majorHAnsi" w:cstheme="majorBidi"/>
      <w:color w:val="AC0000" w:themeColor="text1"/>
      <w:sz w:val="24"/>
      <w:szCs w:val="24"/>
    </w:rPr>
  </w:style>
  <w:style w:type="paragraph" w:styleId="IntenseQuote">
    <w:name w:val="Intense Quote"/>
    <w:basedOn w:val="Normal"/>
    <w:next w:val="Normal"/>
    <w:link w:val="IntenseQuoteChar"/>
    <w:uiPriority w:val="30"/>
    <w:qFormat/>
    <w:rsid w:val="00747501"/>
    <w:pPr>
      <w:pBdr>
        <w:top w:val="single" w:sz="24" w:space="4" w:color="7F7F7F"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74750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747501"/>
    <w:rPr>
      <w:i/>
      <w:iCs/>
      <w:color w:val="FF2222" w:themeColor="text1" w:themeTint="A6"/>
    </w:rPr>
  </w:style>
  <w:style w:type="character" w:styleId="IntenseEmphasis">
    <w:name w:val="Intense Emphasis"/>
    <w:basedOn w:val="DefaultParagraphFont"/>
    <w:uiPriority w:val="21"/>
    <w:qFormat/>
    <w:rsid w:val="00FB407F"/>
    <w:rPr>
      <w:b/>
      <w:bCs/>
      <w:i w:val="0"/>
      <w:iCs/>
      <w:caps w:val="0"/>
      <w:smallCaps w:val="0"/>
      <w:strike w:val="0"/>
      <w:dstrike w:val="0"/>
      <w:color w:val="7F7F7F" w:themeColor="accent2"/>
    </w:rPr>
  </w:style>
  <w:style w:type="character" w:styleId="SubtleReference">
    <w:name w:val="Subtle Reference"/>
    <w:basedOn w:val="DefaultParagraphFont"/>
    <w:uiPriority w:val="31"/>
    <w:qFormat/>
    <w:rsid w:val="00747501"/>
    <w:rPr>
      <w:caps w:val="0"/>
      <w:smallCaps/>
      <w:color w:val="FF0101" w:themeColor="text1" w:themeTint="BF"/>
      <w:spacing w:val="0"/>
      <w:u w:val="single" w:color="FF5555" w:themeColor="text1" w:themeTint="80"/>
    </w:rPr>
  </w:style>
  <w:style w:type="character" w:styleId="IntenseReference">
    <w:name w:val="Intense Reference"/>
    <w:basedOn w:val="DefaultParagraphFont"/>
    <w:uiPriority w:val="32"/>
    <w:qFormat/>
    <w:rsid w:val="00747501"/>
    <w:rPr>
      <w:b/>
      <w:bCs/>
      <w:caps w:val="0"/>
      <w:smallCaps/>
      <w:color w:val="auto"/>
      <w:spacing w:val="0"/>
      <w:u w:val="single"/>
    </w:rPr>
  </w:style>
  <w:style w:type="character" w:styleId="BookTitle">
    <w:name w:val="Book Title"/>
    <w:basedOn w:val="DefaultParagraphFont"/>
    <w:uiPriority w:val="33"/>
    <w:qFormat/>
    <w:rsid w:val="00747501"/>
    <w:rPr>
      <w:b/>
      <w:bCs/>
      <w:caps w:val="0"/>
      <w:smallCaps/>
      <w:spacing w:val="0"/>
    </w:rPr>
  </w:style>
  <w:style w:type="paragraph" w:styleId="TOCHeading">
    <w:name w:val="TOC Heading"/>
    <w:basedOn w:val="Heading1"/>
    <w:next w:val="Normal"/>
    <w:uiPriority w:val="39"/>
    <w:semiHidden/>
    <w:unhideWhenUsed/>
    <w:qFormat/>
    <w:rsid w:val="00747501"/>
    <w:pPr>
      <w:outlineLvl w:val="9"/>
    </w:pPr>
  </w:style>
  <w:style w:type="table" w:customStyle="1" w:styleId="PlainTable51">
    <w:name w:val="Plain Table 51"/>
    <w:basedOn w:val="TableNormal"/>
    <w:uiPriority w:val="45"/>
    <w:rsid w:val="0074750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5555"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5555"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5555"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5555"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74750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FF5555"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FF5555"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74750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3-Accent21">
    <w:name w:val="Grid Table 3 - Accent 21"/>
    <w:basedOn w:val="TableNormal"/>
    <w:uiPriority w:val="48"/>
    <w:rsid w:val="0079264A"/>
    <w:pPr>
      <w:spacing w:after="0" w:line="240" w:lineRule="auto"/>
    </w:pPr>
    <w:tblPr>
      <w:tblStyleRowBandSize w:val="1"/>
      <w:tblStyleColBandSize w:val="1"/>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wordWrap/>
        <w:jc w:val="left"/>
      </w:pPr>
      <w:rPr>
        <w:i w:val="0"/>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2" w:themeFillTint="33"/>
      </w:tcPr>
    </w:tblStylePr>
    <w:tblStylePr w:type="band1Horz">
      <w:tblPr/>
      <w:tcPr>
        <w:shd w:val="clear" w:color="auto" w:fill="E5E5E5" w:themeFill="accent2" w:themeFillTint="33"/>
      </w:tcPr>
    </w:tblStylePr>
    <w:tblStylePr w:type="neCell">
      <w:tblPr/>
      <w:tcPr>
        <w:tcBorders>
          <w:bottom w:val="single" w:sz="4" w:space="0" w:color="B2B2B2" w:themeColor="accent2" w:themeTint="99"/>
        </w:tcBorders>
      </w:tcPr>
    </w:tblStylePr>
    <w:tblStylePr w:type="nwCell">
      <w:tblPr/>
      <w:tcPr>
        <w:tcBorders>
          <w:bottom w:val="single" w:sz="4" w:space="0" w:color="B2B2B2" w:themeColor="accent2" w:themeTint="99"/>
        </w:tcBorders>
      </w:tcPr>
    </w:tblStylePr>
    <w:tblStylePr w:type="seCell">
      <w:tblPr/>
      <w:tcPr>
        <w:tcBorders>
          <w:top w:val="single" w:sz="4" w:space="0" w:color="B2B2B2" w:themeColor="accent2" w:themeTint="99"/>
        </w:tcBorders>
      </w:tcPr>
    </w:tblStylePr>
    <w:tblStylePr w:type="swCell">
      <w:tblPr/>
      <w:tcPr>
        <w:tcBorders>
          <w:top w:val="single" w:sz="4" w:space="0" w:color="B2B2B2" w:themeColor="accent2" w:themeTint="99"/>
        </w:tcBorders>
      </w:tcPr>
    </w:tblStylePr>
  </w:style>
  <w:style w:type="table" w:customStyle="1" w:styleId="PlainTable11">
    <w:name w:val="Plain Table 11"/>
    <w:basedOn w:val="TableNormal"/>
    <w:uiPriority w:val="41"/>
    <w:rsid w:val="00E6102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Style1">
    <w:name w:val="Style1"/>
    <w:uiPriority w:val="99"/>
    <w:rsid w:val="00C106F9"/>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6AA57BC9B9413F802B91080CA16BF0"/>
        <w:category>
          <w:name w:val="General"/>
          <w:gallery w:val="placeholder"/>
        </w:category>
        <w:types>
          <w:type w:val="bbPlcHdr"/>
        </w:types>
        <w:behaviors>
          <w:behavior w:val="content"/>
        </w:behaviors>
        <w:guid w:val="{1861C654-ACAE-4044-8D64-B7052D065DF8}"/>
      </w:docPartPr>
      <w:docPartBody>
        <w:p w:rsidR="00E51BAD" w:rsidRDefault="00BD01DA">
          <w:r w:rsidRPr="00400D73">
            <w:rPr>
              <w:rStyle w:val="PlaceholderText"/>
            </w:rPr>
            <w:t>[Title]</w:t>
          </w:r>
        </w:p>
      </w:docPartBody>
    </w:docPart>
    <w:docPart>
      <w:docPartPr>
        <w:name w:val="57F2BC8E41C8400AAFE7D7A10DEF93C1"/>
        <w:category>
          <w:name w:val="General"/>
          <w:gallery w:val="placeholder"/>
        </w:category>
        <w:types>
          <w:type w:val="bbPlcHdr"/>
        </w:types>
        <w:behaviors>
          <w:behavior w:val="content"/>
        </w:behaviors>
        <w:guid w:val="{0466FDFB-D1B9-48CD-B095-9274051C78EB}"/>
      </w:docPartPr>
      <w:docPartBody>
        <w:p w:rsidR="00E51BAD" w:rsidRDefault="00BD01DA">
          <w:r w:rsidRPr="00400D73">
            <w:rPr>
              <w:rStyle w:val="PlaceholderText"/>
            </w:rPr>
            <w:t>[Title]</w:t>
          </w:r>
        </w:p>
      </w:docPartBody>
    </w:docPart>
    <w:docPart>
      <w:docPartPr>
        <w:name w:val="CA49F30E18D04F259FB0B6EB51B70DDF"/>
        <w:category>
          <w:name w:val="General"/>
          <w:gallery w:val="placeholder"/>
        </w:category>
        <w:types>
          <w:type w:val="bbPlcHdr"/>
        </w:types>
        <w:behaviors>
          <w:behavior w:val="content"/>
        </w:behaviors>
        <w:guid w:val="{48CF10D5-F135-4ECF-8F9D-39D30578B3A5}"/>
      </w:docPartPr>
      <w:docPartBody>
        <w:p w:rsidR="00E51BAD" w:rsidRDefault="00BD01DA">
          <w:r w:rsidRPr="00400D73">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T Sans">
    <w:altName w:val="Corbel"/>
    <w:panose1 w:val="020B0503020203020204"/>
    <w:charset w:val="00"/>
    <w:family w:val="swiss"/>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1DA"/>
    <w:rsid w:val="000B7A7C"/>
    <w:rsid w:val="002711BB"/>
    <w:rsid w:val="00491C7E"/>
    <w:rsid w:val="005E301B"/>
    <w:rsid w:val="007A10EB"/>
    <w:rsid w:val="008013A1"/>
    <w:rsid w:val="00A852D2"/>
    <w:rsid w:val="00BD01DA"/>
    <w:rsid w:val="00BF52D5"/>
    <w:rsid w:val="00C36AE5"/>
    <w:rsid w:val="00C44F90"/>
    <w:rsid w:val="00CD5D76"/>
    <w:rsid w:val="00E51B0A"/>
    <w:rsid w:val="00E51BAD"/>
    <w:rsid w:val="00ED755F"/>
    <w:rsid w:val="00F66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1D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01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Frame">
  <a:themeElements>
    <a:clrScheme name="Custom 9">
      <a:dk1>
        <a:srgbClr val="AC0000"/>
      </a:dk1>
      <a:lt1>
        <a:srgbClr val="FFFFFF"/>
      </a:lt1>
      <a:dk2>
        <a:srgbClr val="545454"/>
      </a:dk2>
      <a:lt2>
        <a:srgbClr val="BFBFBF"/>
      </a:lt2>
      <a:accent1>
        <a:srgbClr val="40BAD2"/>
      </a:accent1>
      <a:accent2>
        <a:srgbClr val="7F7F7F"/>
      </a:accent2>
      <a:accent3>
        <a:srgbClr val="90BB23"/>
      </a:accent3>
      <a:accent4>
        <a:srgbClr val="EE7008"/>
      </a:accent4>
      <a:accent5>
        <a:srgbClr val="1AB39F"/>
      </a:accent5>
      <a:accent6>
        <a:srgbClr val="D5393D"/>
      </a:accent6>
      <a:hlink>
        <a:srgbClr val="C00000"/>
      </a:hlink>
      <a:folHlink>
        <a:srgbClr val="C00000"/>
      </a:folHlink>
    </a:clrScheme>
    <a:fontScheme name="Interactive Red">
      <a:majorFont>
        <a:latin typeface="PT Sans"/>
        <a:ea typeface=""/>
        <a:cs typeface=""/>
      </a:majorFont>
      <a:minorFont>
        <a:latin typeface="Calibri"/>
        <a:ea typeface=""/>
        <a:cs typeface=""/>
      </a:minorFont>
    </a:fontScheme>
    <a:fmtScheme name="Frame">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20000"/>
                <a:lumMod val="102000"/>
              </a:schemeClr>
            </a:gs>
            <a:gs pos="48000">
              <a:schemeClr val="phClr">
                <a:tint val="98000"/>
                <a:shade val="90000"/>
                <a:satMod val="110000"/>
                <a:lumMod val="103000"/>
              </a:schemeClr>
            </a:gs>
            <a:gs pos="100000">
              <a:schemeClr val="phClr">
                <a:tint val="98000"/>
                <a:shade val="8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Frame" id="{F226E7A2-7162-461C-9490-D27D9DC04E43}" vid="{629A0216-3BBD-45C0-B63F-2683BEA18F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C98AA-E086-4504-B114-AFEE68244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Development Best Practices</vt:lpstr>
    </vt:vector>
  </TitlesOfParts>
  <Manager/>
  <Company>Microsoft</Company>
  <LinksUpToDate>false</LinksUpToDate>
  <CharactersWithSpaces>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Best Practices</dc:title>
  <dc:creator>Perran Mitchell</dc:creator>
  <cp:lastModifiedBy>Perran Mitchell</cp:lastModifiedBy>
  <cp:revision>6</cp:revision>
  <cp:lastPrinted>2013-09-25T12:52:00Z</cp:lastPrinted>
  <dcterms:created xsi:type="dcterms:W3CDTF">2013-09-19T16:06:00Z</dcterms:created>
  <dcterms:modified xsi:type="dcterms:W3CDTF">2013-09-25T13:01:00Z</dcterms:modified>
</cp:coreProperties>
</file>